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8A327" w14:textId="3DC053DD" w:rsidR="00DF0251" w:rsidRPr="0086659F" w:rsidRDefault="00BE2548" w:rsidP="0086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DF0251" w:rsidRPr="0086659F">
        <w:rPr>
          <w:rFonts w:ascii="Times New Roman" w:hAnsi="Times New Roman" w:cs="Times New Roman"/>
          <w:b/>
          <w:bCs/>
          <w:sz w:val="32"/>
          <w:szCs w:val="32"/>
        </w:rPr>
        <w:t xml:space="preserve">ZARZĄDZENIE </w:t>
      </w:r>
      <w:r w:rsidR="00DF0251" w:rsidRPr="00BA7DDB">
        <w:rPr>
          <w:rFonts w:ascii="Times New Roman" w:hAnsi="Times New Roman" w:cs="Times New Roman"/>
          <w:b/>
          <w:bCs/>
          <w:sz w:val="32"/>
          <w:szCs w:val="32"/>
        </w:rPr>
        <w:t xml:space="preserve">Nr  </w:t>
      </w:r>
      <w:r w:rsidR="00BA7DDB" w:rsidRPr="00BA7DD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2425DC">
        <w:rPr>
          <w:rFonts w:ascii="Times New Roman" w:hAnsi="Times New Roman" w:cs="Times New Roman"/>
          <w:b/>
          <w:bCs/>
          <w:sz w:val="32"/>
          <w:szCs w:val="32"/>
        </w:rPr>
        <w:t>86</w:t>
      </w:r>
      <w:r w:rsidR="00BA7DDB" w:rsidRPr="00BA7DDB">
        <w:rPr>
          <w:rFonts w:ascii="Times New Roman" w:hAnsi="Times New Roman" w:cs="Times New Roman"/>
          <w:b/>
          <w:bCs/>
          <w:sz w:val="32"/>
          <w:szCs w:val="32"/>
        </w:rPr>
        <w:t xml:space="preserve">    </w:t>
      </w:r>
      <w:r w:rsidR="00DF0251" w:rsidRPr="00BA7DDB">
        <w:rPr>
          <w:rFonts w:ascii="Times New Roman" w:hAnsi="Times New Roman" w:cs="Times New Roman"/>
          <w:b/>
          <w:bCs/>
          <w:sz w:val="32"/>
          <w:szCs w:val="32"/>
        </w:rPr>
        <w:t>/20</w:t>
      </w:r>
      <w:r w:rsidR="00BA7DDB" w:rsidRPr="00BA7DDB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="000620DC">
        <w:rPr>
          <w:rFonts w:ascii="Times New Roman" w:hAnsi="Times New Roman" w:cs="Times New Roman"/>
          <w:b/>
          <w:bCs/>
          <w:sz w:val="32"/>
          <w:szCs w:val="32"/>
        </w:rPr>
        <w:t>2</w:t>
      </w:r>
    </w:p>
    <w:p w14:paraId="1A580E66" w14:textId="77777777" w:rsidR="00DF0251" w:rsidRDefault="00DF0251" w:rsidP="0086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Burmistrza Gminy i Miasta w Węglińcu</w:t>
      </w:r>
    </w:p>
    <w:p w14:paraId="3F2D22DD" w14:textId="5B95E560" w:rsidR="00DF0251" w:rsidRPr="00221384" w:rsidRDefault="00DF0251" w:rsidP="0086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1384"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r w:rsidR="005B0D02">
        <w:rPr>
          <w:rFonts w:ascii="Times New Roman" w:hAnsi="Times New Roman" w:cs="Times New Roman"/>
          <w:b/>
          <w:bCs/>
          <w:sz w:val="24"/>
          <w:szCs w:val="24"/>
        </w:rPr>
        <w:t xml:space="preserve">01 </w:t>
      </w:r>
      <w:r w:rsidR="002559A0" w:rsidRPr="00221384">
        <w:rPr>
          <w:rFonts w:ascii="Times New Roman" w:hAnsi="Times New Roman" w:cs="Times New Roman"/>
          <w:b/>
          <w:bCs/>
          <w:sz w:val="24"/>
          <w:szCs w:val="24"/>
        </w:rPr>
        <w:t>września</w:t>
      </w:r>
      <w:r w:rsidRPr="00221384">
        <w:rPr>
          <w:rFonts w:ascii="Times New Roman" w:hAnsi="Times New Roman" w:cs="Times New Roman"/>
          <w:b/>
          <w:bCs/>
          <w:sz w:val="24"/>
          <w:szCs w:val="24"/>
        </w:rPr>
        <w:t xml:space="preserve"> 20</w:t>
      </w:r>
      <w:r w:rsidR="002559A0" w:rsidRPr="0022138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620D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21384">
        <w:rPr>
          <w:rFonts w:ascii="Times New Roman" w:hAnsi="Times New Roman" w:cs="Times New Roman"/>
          <w:b/>
          <w:bCs/>
          <w:sz w:val="24"/>
          <w:szCs w:val="24"/>
        </w:rPr>
        <w:t>r.</w:t>
      </w:r>
    </w:p>
    <w:p w14:paraId="419F60E3" w14:textId="77777777" w:rsidR="00DF0251" w:rsidRDefault="00DF0251" w:rsidP="005771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54ADD3" w14:textId="519D68C4" w:rsidR="00DF0251" w:rsidRPr="0086659F" w:rsidRDefault="00DF0251" w:rsidP="001449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86659F">
        <w:rPr>
          <w:rFonts w:ascii="Times New Roman" w:hAnsi="Times New Roman" w:cs="Times New Roman"/>
          <w:sz w:val="24"/>
          <w:szCs w:val="24"/>
        </w:rPr>
        <w:t xml:space="preserve"> sprawie </w:t>
      </w:r>
      <w:r>
        <w:rPr>
          <w:rFonts w:ascii="Times New Roman" w:hAnsi="Times New Roman" w:cs="Times New Roman"/>
          <w:sz w:val="24"/>
          <w:szCs w:val="24"/>
        </w:rPr>
        <w:t xml:space="preserve">przeprowadzenia konsultacji </w:t>
      </w:r>
      <w:r w:rsidR="006E2911">
        <w:rPr>
          <w:rFonts w:ascii="Times New Roman" w:hAnsi="Times New Roman" w:cs="Times New Roman"/>
          <w:sz w:val="24"/>
          <w:szCs w:val="24"/>
        </w:rPr>
        <w:t xml:space="preserve">z organizacjami pozarządowymi oraz podmiotami prowadzącymi działalność pożytku publicznego, </w:t>
      </w:r>
      <w:r>
        <w:rPr>
          <w:rFonts w:ascii="Times New Roman" w:hAnsi="Times New Roman" w:cs="Times New Roman"/>
          <w:sz w:val="24"/>
          <w:szCs w:val="24"/>
        </w:rPr>
        <w:t xml:space="preserve">projektu </w:t>
      </w:r>
      <w:r w:rsidR="006E2911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 xml:space="preserve">Rocznego programu współpracy </w:t>
      </w:r>
      <w:r w:rsidR="006E2911">
        <w:rPr>
          <w:rFonts w:ascii="Times New Roman" w:hAnsi="Times New Roman" w:cs="Times New Roman"/>
          <w:sz w:val="24"/>
          <w:szCs w:val="24"/>
        </w:rPr>
        <w:t xml:space="preserve">gminy Węgliniec </w:t>
      </w:r>
      <w:r>
        <w:rPr>
          <w:rFonts w:ascii="Times New Roman" w:hAnsi="Times New Roman" w:cs="Times New Roman"/>
          <w:sz w:val="24"/>
          <w:szCs w:val="24"/>
        </w:rPr>
        <w:t xml:space="preserve">z organizacjami pozarządowymi oraz innymi podmiotami na </w:t>
      </w:r>
      <w:r w:rsidR="006E2911">
        <w:rPr>
          <w:rFonts w:ascii="Times New Roman" w:hAnsi="Times New Roman" w:cs="Times New Roman"/>
          <w:sz w:val="24"/>
          <w:szCs w:val="24"/>
        </w:rPr>
        <w:t xml:space="preserve">rok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6E2911">
        <w:rPr>
          <w:rFonts w:ascii="Times New Roman" w:hAnsi="Times New Roman" w:cs="Times New Roman"/>
          <w:sz w:val="24"/>
          <w:szCs w:val="24"/>
        </w:rPr>
        <w:t>2</w:t>
      </w:r>
      <w:r w:rsidR="000620DC">
        <w:rPr>
          <w:rFonts w:ascii="Times New Roman" w:hAnsi="Times New Roman" w:cs="Times New Roman"/>
          <w:sz w:val="24"/>
          <w:szCs w:val="24"/>
        </w:rPr>
        <w:t>3</w:t>
      </w:r>
      <w:r w:rsidR="006E2911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D9D2476" w14:textId="77777777" w:rsidR="00DF0251" w:rsidRDefault="00DF0251" w:rsidP="008665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08C8E2B" w14:textId="4A0EACB6" w:rsidR="00DF0251" w:rsidRDefault="00DF0251" w:rsidP="0014494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podstawie art. 5a ust. 1 ustawy z dnia 24 kwietnia 2003 roku o działalności pożytku publicznego i o wolontariacie (Dz.U z </w:t>
      </w:r>
      <w:r w:rsidR="006E2911" w:rsidRPr="006E2911">
        <w:rPr>
          <w:rFonts w:ascii="Times New Roman" w:hAnsi="Times New Roman" w:cs="Times New Roman"/>
          <w:sz w:val="24"/>
          <w:szCs w:val="24"/>
        </w:rPr>
        <w:t>202</w:t>
      </w:r>
      <w:r w:rsidR="005B0D02">
        <w:rPr>
          <w:rFonts w:ascii="Times New Roman" w:hAnsi="Times New Roman" w:cs="Times New Roman"/>
          <w:sz w:val="24"/>
          <w:szCs w:val="24"/>
        </w:rPr>
        <w:t>2</w:t>
      </w:r>
      <w:r w:rsidR="006E2911" w:rsidRPr="006E2911">
        <w:rPr>
          <w:rFonts w:ascii="Times New Roman" w:hAnsi="Times New Roman" w:cs="Times New Roman"/>
          <w:sz w:val="24"/>
          <w:szCs w:val="24"/>
        </w:rPr>
        <w:t xml:space="preserve">r. poz. </w:t>
      </w:r>
      <w:r w:rsidR="005B0D02">
        <w:rPr>
          <w:rFonts w:ascii="Times New Roman" w:hAnsi="Times New Roman" w:cs="Times New Roman"/>
          <w:sz w:val="24"/>
          <w:szCs w:val="24"/>
        </w:rPr>
        <w:t>1327</w:t>
      </w:r>
      <w:r w:rsidR="006E2911">
        <w:rPr>
          <w:rFonts w:ascii="Times New Roman" w:hAnsi="Times New Roman" w:cs="Times New Roman"/>
          <w:sz w:val="24"/>
          <w:szCs w:val="24"/>
        </w:rPr>
        <w:t xml:space="preserve"> </w:t>
      </w:r>
      <w:r w:rsidR="006E2911" w:rsidRPr="006E2911">
        <w:rPr>
          <w:rFonts w:ascii="Times New Roman" w:hAnsi="Times New Roman" w:cs="Times New Roman"/>
          <w:sz w:val="24"/>
          <w:szCs w:val="24"/>
        </w:rPr>
        <w:t>ze zmianami</w:t>
      </w:r>
      <w:r w:rsidR="006E2911">
        <w:rPr>
          <w:rFonts w:ascii="Times New Roman" w:hAnsi="Times New Roman" w:cs="Times New Roman"/>
          <w:sz w:val="24"/>
          <w:szCs w:val="24"/>
        </w:rPr>
        <w:t>)</w:t>
      </w:r>
      <w:r w:rsidR="006E2911" w:rsidRPr="006E29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oraz uchwały nr 591/XXVIII/13 Rady Miejskiej Węglińca z dnia 14 listopada 2013 r. w sprawie </w:t>
      </w:r>
      <w:r w:rsidRPr="0086659F">
        <w:rPr>
          <w:rFonts w:ascii="Times New Roman" w:hAnsi="Times New Roman" w:cs="Times New Roman"/>
          <w:sz w:val="24"/>
          <w:szCs w:val="24"/>
        </w:rPr>
        <w:t>określenia szczegółowego sposobu konsultacji z organizacjami pozarządowymi i innymi podmiotami, projektów aktów prawa miejscowego w dziedzinach dotyczących działalno</w:t>
      </w:r>
      <w:r>
        <w:rPr>
          <w:rFonts w:ascii="Times New Roman" w:hAnsi="Times New Roman" w:cs="Times New Roman"/>
          <w:sz w:val="24"/>
          <w:szCs w:val="24"/>
        </w:rPr>
        <w:t>ści statutowej tych organizacji, Burmistrz Gminy i Miasta Węgliniec zarządza, co następuje:</w:t>
      </w:r>
    </w:p>
    <w:p w14:paraId="3B36F684" w14:textId="77777777" w:rsidR="00DF0251" w:rsidRDefault="00DF0251" w:rsidP="0086659F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659F">
        <w:rPr>
          <w:rFonts w:ascii="Times New Roman" w:hAnsi="Times New Roman" w:cs="Times New Roman"/>
          <w:b/>
          <w:bCs/>
          <w:sz w:val="24"/>
          <w:szCs w:val="24"/>
        </w:rPr>
        <w:t>§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14:paraId="469BF933" w14:textId="20005742" w:rsidR="00DF0251" w:rsidRDefault="00DF0251" w:rsidP="0014494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Przeprowadzić konsultacje z organizacjami pozarządowymi i innymi podmiotami w sprawie Rocznego programu współpracy </w:t>
      </w:r>
      <w:r w:rsidR="006E2911">
        <w:rPr>
          <w:rFonts w:ascii="Times New Roman" w:hAnsi="Times New Roman" w:cs="Times New Roman"/>
          <w:sz w:val="24"/>
          <w:szCs w:val="24"/>
        </w:rPr>
        <w:t xml:space="preserve">gminy Węgliniec z </w:t>
      </w:r>
      <w:r w:rsidR="006E2911" w:rsidRPr="006E2911">
        <w:rPr>
          <w:rFonts w:ascii="Times New Roman" w:hAnsi="Times New Roman" w:cs="Times New Roman"/>
          <w:sz w:val="24"/>
          <w:szCs w:val="24"/>
        </w:rPr>
        <w:t>organizacjami pozarządowymi oraz innymi podmiotami na rok 202</w:t>
      </w:r>
      <w:r w:rsidR="000620D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 zwanego dalej „projektem programu” stanowiącego załącznik nr 1 do zarządzenia.</w:t>
      </w:r>
    </w:p>
    <w:p w14:paraId="68B3EBCC" w14:textId="77777777" w:rsidR="00DF0251" w:rsidRDefault="00DF0251" w:rsidP="0086659F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programu będzie dostępny:</w:t>
      </w:r>
    </w:p>
    <w:p w14:paraId="4D2540B9" w14:textId="02FED4E8" w:rsidR="00DF0251" w:rsidRPr="00B67853" w:rsidRDefault="00DF0251" w:rsidP="00B67853">
      <w:pPr>
        <w:pStyle w:val="Akapitzlist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stronie internetowej Gminy i Miasta Węgliniec</w:t>
      </w:r>
      <w:r w:rsidR="00B67853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B67853" w:rsidRPr="00B67853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</w:rPr>
          <w:t>www.wegliniec.pl</w:t>
        </w:r>
      </w:hyperlink>
    </w:p>
    <w:p w14:paraId="2930C7F5" w14:textId="77777777" w:rsidR="00DF0251" w:rsidRDefault="00DF0251" w:rsidP="0086659F">
      <w:pPr>
        <w:pStyle w:val="Akapitzlist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tablicy ogłoszeń w Urzędzie Gminy i Miasta w Węglińcu.</w:t>
      </w:r>
    </w:p>
    <w:p w14:paraId="4F73D82C" w14:textId="77777777" w:rsidR="00DF0251" w:rsidRDefault="00DF0251" w:rsidP="0086659F">
      <w:pPr>
        <w:pStyle w:val="Akapitzlist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 Biuletynie Informacji Publicznej </w:t>
      </w:r>
    </w:p>
    <w:p w14:paraId="2A38E57B" w14:textId="77777777" w:rsidR="00DF0251" w:rsidRDefault="00DF0251" w:rsidP="0086659F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659F">
        <w:rPr>
          <w:rFonts w:ascii="Times New Roman" w:hAnsi="Times New Roman" w:cs="Times New Roman"/>
          <w:b/>
          <w:bCs/>
          <w:sz w:val="24"/>
          <w:szCs w:val="24"/>
        </w:rPr>
        <w:t>§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14:paraId="63C85CD3" w14:textId="77777777" w:rsidR="00DF0251" w:rsidRDefault="00DF0251" w:rsidP="00EE2F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Konsultacje obejmują Gminę Węgliniec i przeprowadzane są w celu ustalenia wspólnych działań Gminy i Miasta Węgliniec z organizacjami pozarządowymi oraz innymi podmiotami określonymi w „projekcie programu” i wprowadzenia ewentualnie zgłoszonych uwag.</w:t>
      </w:r>
    </w:p>
    <w:p w14:paraId="189DECE3" w14:textId="77777777" w:rsidR="00DF0251" w:rsidRDefault="00DF0251" w:rsidP="0086659F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659F">
        <w:rPr>
          <w:rFonts w:ascii="Times New Roman" w:hAnsi="Times New Roman" w:cs="Times New Roman"/>
          <w:b/>
          <w:bCs/>
          <w:sz w:val="24"/>
          <w:szCs w:val="24"/>
        </w:rPr>
        <w:t>§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</w:p>
    <w:p w14:paraId="7D9578F5" w14:textId="0F09E691" w:rsidR="00DF0251" w:rsidRPr="00BA7DDB" w:rsidRDefault="00DF0251" w:rsidP="002A521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DDB">
        <w:rPr>
          <w:rFonts w:ascii="Times New Roman" w:hAnsi="Times New Roman" w:cs="Times New Roman"/>
          <w:sz w:val="24"/>
          <w:szCs w:val="24"/>
        </w:rPr>
        <w:t xml:space="preserve">Konsultacje przeprowadzone będą w terminie od </w:t>
      </w:r>
      <w:r w:rsidR="000620DC">
        <w:rPr>
          <w:rFonts w:ascii="Times New Roman" w:hAnsi="Times New Roman" w:cs="Times New Roman"/>
          <w:sz w:val="24"/>
          <w:szCs w:val="24"/>
        </w:rPr>
        <w:t>01</w:t>
      </w:r>
      <w:r w:rsidRPr="00BA7DDB">
        <w:rPr>
          <w:rFonts w:ascii="Times New Roman" w:hAnsi="Times New Roman" w:cs="Times New Roman"/>
          <w:sz w:val="24"/>
          <w:szCs w:val="24"/>
        </w:rPr>
        <w:t xml:space="preserve"> </w:t>
      </w:r>
      <w:r w:rsidR="00221384" w:rsidRPr="00BA7DDB">
        <w:rPr>
          <w:rFonts w:ascii="Times New Roman" w:hAnsi="Times New Roman" w:cs="Times New Roman"/>
          <w:sz w:val="24"/>
          <w:szCs w:val="24"/>
        </w:rPr>
        <w:t>września</w:t>
      </w:r>
      <w:r w:rsidRPr="00BA7DDB">
        <w:rPr>
          <w:rFonts w:ascii="Times New Roman" w:hAnsi="Times New Roman" w:cs="Times New Roman"/>
          <w:sz w:val="24"/>
          <w:szCs w:val="24"/>
        </w:rPr>
        <w:t xml:space="preserve"> 20</w:t>
      </w:r>
      <w:r w:rsidR="00221384" w:rsidRPr="00BA7DDB">
        <w:rPr>
          <w:rFonts w:ascii="Times New Roman" w:hAnsi="Times New Roman" w:cs="Times New Roman"/>
          <w:sz w:val="24"/>
          <w:szCs w:val="24"/>
        </w:rPr>
        <w:t>2</w:t>
      </w:r>
      <w:r w:rsidR="000620DC">
        <w:rPr>
          <w:rFonts w:ascii="Times New Roman" w:hAnsi="Times New Roman" w:cs="Times New Roman"/>
          <w:sz w:val="24"/>
          <w:szCs w:val="24"/>
        </w:rPr>
        <w:t>2</w:t>
      </w:r>
      <w:r w:rsidR="00221384" w:rsidRPr="00BA7DDB">
        <w:rPr>
          <w:rFonts w:ascii="Times New Roman" w:hAnsi="Times New Roman" w:cs="Times New Roman"/>
          <w:sz w:val="24"/>
          <w:szCs w:val="24"/>
        </w:rPr>
        <w:t xml:space="preserve"> </w:t>
      </w:r>
      <w:r w:rsidRPr="00BA7DDB">
        <w:rPr>
          <w:rFonts w:ascii="Times New Roman" w:hAnsi="Times New Roman" w:cs="Times New Roman"/>
          <w:sz w:val="24"/>
          <w:szCs w:val="24"/>
        </w:rPr>
        <w:t xml:space="preserve">roku do </w:t>
      </w:r>
      <w:r w:rsidR="000620DC">
        <w:rPr>
          <w:rFonts w:ascii="Times New Roman" w:hAnsi="Times New Roman" w:cs="Times New Roman"/>
          <w:sz w:val="24"/>
          <w:szCs w:val="24"/>
        </w:rPr>
        <w:t>30</w:t>
      </w:r>
      <w:r w:rsidRPr="00BA7DDB">
        <w:rPr>
          <w:rFonts w:ascii="Times New Roman" w:hAnsi="Times New Roman" w:cs="Times New Roman"/>
          <w:sz w:val="24"/>
          <w:szCs w:val="24"/>
        </w:rPr>
        <w:t xml:space="preserve">  </w:t>
      </w:r>
      <w:r w:rsidR="000620DC">
        <w:rPr>
          <w:rFonts w:ascii="Times New Roman" w:hAnsi="Times New Roman" w:cs="Times New Roman"/>
          <w:sz w:val="24"/>
          <w:szCs w:val="24"/>
        </w:rPr>
        <w:t xml:space="preserve">września </w:t>
      </w:r>
      <w:r w:rsidRPr="00BA7DDB">
        <w:rPr>
          <w:rFonts w:ascii="Times New Roman" w:hAnsi="Times New Roman" w:cs="Times New Roman"/>
          <w:sz w:val="24"/>
          <w:szCs w:val="24"/>
        </w:rPr>
        <w:t>20</w:t>
      </w:r>
      <w:r w:rsidR="00221384" w:rsidRPr="00BA7DDB">
        <w:rPr>
          <w:rFonts w:ascii="Times New Roman" w:hAnsi="Times New Roman" w:cs="Times New Roman"/>
          <w:sz w:val="24"/>
          <w:szCs w:val="24"/>
        </w:rPr>
        <w:t>2</w:t>
      </w:r>
      <w:r w:rsidR="00B67853">
        <w:rPr>
          <w:rFonts w:ascii="Times New Roman" w:hAnsi="Times New Roman" w:cs="Times New Roman"/>
          <w:sz w:val="24"/>
          <w:szCs w:val="24"/>
        </w:rPr>
        <w:t>2</w:t>
      </w:r>
      <w:r w:rsidRPr="00BA7DDB">
        <w:rPr>
          <w:rFonts w:ascii="Times New Roman" w:hAnsi="Times New Roman" w:cs="Times New Roman"/>
          <w:sz w:val="24"/>
          <w:szCs w:val="24"/>
        </w:rPr>
        <w:t xml:space="preserve"> roku.</w:t>
      </w:r>
    </w:p>
    <w:p w14:paraId="6A4E4D8E" w14:textId="77777777" w:rsidR="00DF0251" w:rsidRDefault="00DF0251" w:rsidP="0077703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659F">
        <w:rPr>
          <w:rFonts w:ascii="Times New Roman" w:hAnsi="Times New Roman" w:cs="Times New Roman"/>
          <w:b/>
          <w:bCs/>
          <w:sz w:val="24"/>
          <w:szCs w:val="24"/>
        </w:rPr>
        <w:t>§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4</w:t>
      </w:r>
    </w:p>
    <w:p w14:paraId="590238D8" w14:textId="60D3B1D0" w:rsidR="00DF0251" w:rsidRDefault="00DF0251" w:rsidP="009811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Konsultacje przeprowadzone będą w sposób i w formach określonych w § 5 pkt 2 - 4 załącznika nr 1 do uchwały Nr 591/XXVIII/13 Rady Miejskiej Węglińca z dnia 14 listopada 2013 r. w sprawie </w:t>
      </w:r>
      <w:r w:rsidRPr="0086659F">
        <w:rPr>
          <w:rFonts w:ascii="Times New Roman" w:hAnsi="Times New Roman" w:cs="Times New Roman"/>
          <w:sz w:val="24"/>
          <w:szCs w:val="24"/>
        </w:rPr>
        <w:t>określenia szczegółowego sposobu konsultacji z organizacjami pozarządowymi i innymi podmiotami, projektów aktów prawa miejscowego w dziedzinach dotyczących działalno</w:t>
      </w:r>
      <w:r>
        <w:rPr>
          <w:rFonts w:ascii="Times New Roman" w:hAnsi="Times New Roman" w:cs="Times New Roman"/>
          <w:sz w:val="24"/>
          <w:szCs w:val="24"/>
        </w:rPr>
        <w:t>ści statutowej tych organizacji tj. w formie pisemnego lub elektronicznego zapytania o wnoszenie uwag i opinii oraz publikacje projektu w Biuletynie Informacji Publicznej i na stronie internetowej Gminy Węgliniec.</w:t>
      </w:r>
    </w:p>
    <w:p w14:paraId="0A8C22B4" w14:textId="3D1BFC60" w:rsidR="00924DF1" w:rsidRDefault="00924DF1" w:rsidP="009811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ADD66C" w14:textId="77777777" w:rsidR="00924DF1" w:rsidRDefault="00924DF1" w:rsidP="009811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4BA4C3" w14:textId="77777777" w:rsidR="00DF0251" w:rsidRDefault="00DF0251" w:rsidP="0077703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659F">
        <w:rPr>
          <w:rFonts w:ascii="Times New Roman" w:hAnsi="Times New Roman" w:cs="Times New Roman"/>
          <w:b/>
          <w:bCs/>
          <w:sz w:val="24"/>
          <w:szCs w:val="24"/>
        </w:rPr>
        <w:lastRenderedPageBreak/>
        <w:t>§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</w:p>
    <w:p w14:paraId="01FCB512" w14:textId="3A9C901E" w:rsidR="00DF0251" w:rsidRDefault="00DF0251" w:rsidP="006C23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Uwagi i opinie wraz z uzasadnieniem proponowanych zmian należy składać w formie pisemnej na adres: Urząd Gminy i Miasta w Węglińcu, ul. Sikorskiego 3, 59-940 Węgliniec lub bezpośrednio do Sekretariatu Urzędu Gminy i Miasta w Węglińcu lub na adres email: </w:t>
      </w:r>
      <w:hyperlink r:id="rId8" w:history="1">
        <w:r w:rsidR="004E4F13" w:rsidRPr="007D07AE">
          <w:rPr>
            <w:rStyle w:val="Hipercze"/>
            <w:rFonts w:ascii="Times New Roman" w:hAnsi="Times New Roman" w:cs="Times New Roman"/>
            <w:sz w:val="24"/>
            <w:szCs w:val="24"/>
          </w:rPr>
          <w:t>promocja@wegliniec.pl</w:t>
        </w:r>
      </w:hyperlink>
      <w:r w:rsidR="004E4F13">
        <w:rPr>
          <w:rFonts w:ascii="Times New Roman" w:hAnsi="Times New Roman" w:cs="Times New Roman"/>
          <w:sz w:val="24"/>
          <w:szCs w:val="24"/>
        </w:rPr>
        <w:t xml:space="preserve"> w terminie określonym w </w:t>
      </w:r>
      <w:r w:rsidR="004E4F13" w:rsidRPr="004E4F13">
        <w:rPr>
          <w:rFonts w:ascii="Times New Roman" w:hAnsi="Times New Roman" w:cs="Times New Roman"/>
          <w:sz w:val="24"/>
          <w:szCs w:val="24"/>
        </w:rPr>
        <w:t>§ 3</w:t>
      </w:r>
    </w:p>
    <w:p w14:paraId="56BB1A0D" w14:textId="77777777" w:rsidR="00DF0251" w:rsidRDefault="00DF0251" w:rsidP="0077703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82516492"/>
      <w:r w:rsidRPr="0086659F">
        <w:rPr>
          <w:rFonts w:ascii="Times New Roman" w:hAnsi="Times New Roman" w:cs="Times New Roman"/>
          <w:b/>
          <w:bCs/>
          <w:sz w:val="24"/>
          <w:szCs w:val="24"/>
        </w:rPr>
        <w:t>§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</w:p>
    <w:bookmarkEnd w:id="0"/>
    <w:p w14:paraId="62E34C80" w14:textId="163C0FC5" w:rsidR="00DF0251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Wykonanie Zarządzenia powierza się Kierownikowi Wydziału </w:t>
      </w:r>
      <w:r w:rsidR="006E2911">
        <w:rPr>
          <w:rFonts w:ascii="Times New Roman" w:hAnsi="Times New Roman" w:cs="Times New Roman"/>
          <w:sz w:val="24"/>
          <w:szCs w:val="24"/>
        </w:rPr>
        <w:t>Społeczno-Administracyjnego Urzędu Gminy i Miasta Węgliniec</w:t>
      </w:r>
    </w:p>
    <w:p w14:paraId="31FB31C5" w14:textId="12BD142A" w:rsidR="00C46811" w:rsidRDefault="00C46811" w:rsidP="00C4681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681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FA055E3" w14:textId="66CAF244" w:rsidR="00C46811" w:rsidRPr="00C46811" w:rsidRDefault="00C46811" w:rsidP="00C468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46811">
        <w:rPr>
          <w:rFonts w:ascii="Times New Roman" w:hAnsi="Times New Roman" w:cs="Times New Roman"/>
          <w:sz w:val="24"/>
          <w:szCs w:val="24"/>
        </w:rPr>
        <w:t>Wyznaczam jako osobę odpowiedzialn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C46811">
        <w:rPr>
          <w:rFonts w:ascii="Times New Roman" w:hAnsi="Times New Roman" w:cs="Times New Roman"/>
          <w:sz w:val="24"/>
          <w:szCs w:val="24"/>
        </w:rPr>
        <w:t xml:space="preserve"> za przeprowadzenie konsultacji referenta ds. promocji Urzędu Gminy i Miasta Mirosława Matuszewskiego</w:t>
      </w:r>
    </w:p>
    <w:p w14:paraId="36B17AB3" w14:textId="77777777" w:rsidR="00C46811" w:rsidRDefault="00C4681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4FAAAEF" w14:textId="7F82BADE" w:rsidR="00DF0251" w:rsidRDefault="00DF0251" w:rsidP="0077703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659F">
        <w:rPr>
          <w:rFonts w:ascii="Times New Roman" w:hAnsi="Times New Roman" w:cs="Times New Roman"/>
          <w:b/>
          <w:bCs/>
          <w:sz w:val="24"/>
          <w:szCs w:val="24"/>
        </w:rPr>
        <w:t>§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46811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5F7C63E5" w14:textId="77777777" w:rsidR="00DF0251" w:rsidRPr="00777039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Zarządzenie wchodzi w życie z dniem podpisania.</w:t>
      </w:r>
    </w:p>
    <w:p w14:paraId="42113690" w14:textId="77777777" w:rsidR="00DF0251" w:rsidRDefault="00DF0251" w:rsidP="007770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66FB25" w14:textId="77777777" w:rsidR="00DF0251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EBD8332" w14:textId="77777777" w:rsidR="00DF0251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75EFD50" w14:textId="77777777" w:rsidR="00DF0251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228D27D" w14:textId="77777777" w:rsidR="00DF0251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31FB298" w14:textId="77777777" w:rsidR="00DF0251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2133900" w14:textId="77777777" w:rsidR="00DF0251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67E8F4A" w14:textId="77777777" w:rsidR="00DF0251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04BDF00" w14:textId="77777777" w:rsidR="00DF0251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9B6EA06" w14:textId="77777777" w:rsidR="00DF0251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93CDF04" w14:textId="77777777" w:rsidR="00DF0251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F447971" w14:textId="77777777" w:rsidR="00DF0251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0F3A77C" w14:textId="77777777" w:rsidR="00DF0251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E6D2C2B" w14:textId="77777777" w:rsidR="00DF0251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B906AB6" w14:textId="77777777" w:rsidR="006E2911" w:rsidRPr="006E2911" w:rsidRDefault="006E2911" w:rsidP="006E2911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6E2911">
        <w:rPr>
          <w:rFonts w:ascii="Times New Roman" w:hAnsi="Times New Roman" w:cs="Times New Roman"/>
          <w:sz w:val="16"/>
          <w:szCs w:val="16"/>
        </w:rPr>
        <w:t>Sprawę prowadzi:</w:t>
      </w:r>
    </w:p>
    <w:p w14:paraId="0E5A7F58" w14:textId="77777777" w:rsidR="006E2911" w:rsidRPr="006E2911" w:rsidRDefault="006E2911" w:rsidP="006E2911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6E2911">
        <w:rPr>
          <w:rFonts w:ascii="Times New Roman" w:hAnsi="Times New Roman" w:cs="Times New Roman"/>
          <w:sz w:val="16"/>
          <w:szCs w:val="16"/>
        </w:rPr>
        <w:t>Mirosław Matuszewski</w:t>
      </w:r>
    </w:p>
    <w:p w14:paraId="3DB50B0F" w14:textId="7F4AABDF" w:rsidR="006E2911" w:rsidRPr="006E2911" w:rsidRDefault="006E2911" w:rsidP="006E2911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6E2911">
        <w:rPr>
          <w:rFonts w:ascii="Times New Roman" w:hAnsi="Times New Roman" w:cs="Times New Roman"/>
          <w:sz w:val="16"/>
          <w:szCs w:val="16"/>
        </w:rPr>
        <w:t xml:space="preserve">Tel. 75 77 11 435 wew. </w:t>
      </w:r>
      <w:r w:rsidR="00B67853">
        <w:rPr>
          <w:rFonts w:ascii="Times New Roman" w:hAnsi="Times New Roman" w:cs="Times New Roman"/>
          <w:sz w:val="16"/>
          <w:szCs w:val="16"/>
        </w:rPr>
        <w:t>34</w:t>
      </w:r>
    </w:p>
    <w:p w14:paraId="3014646D" w14:textId="77777777" w:rsidR="00DF0251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B512B44" w14:textId="09DEFEC7" w:rsidR="00DF0251" w:rsidRDefault="00DF0251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AE0D150" w14:textId="2DCACCAB" w:rsidR="00B67853" w:rsidRDefault="00B67853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81A9775" w14:textId="77777777" w:rsidR="00B67853" w:rsidRDefault="00B67853" w:rsidP="007770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3F59ADB" w14:textId="4A64EC2E" w:rsidR="00DF0251" w:rsidRPr="00BA7DDB" w:rsidRDefault="008C5BFC" w:rsidP="008C5BF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</w:t>
      </w:r>
      <w:r w:rsidR="00C11B50">
        <w:rPr>
          <w:rFonts w:ascii="Times New Roman" w:hAnsi="Times New Roman" w:cs="Times New Roman"/>
          <w:sz w:val="18"/>
          <w:szCs w:val="18"/>
        </w:rPr>
        <w:t xml:space="preserve">       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="00DF0251" w:rsidRPr="00BA7DDB">
        <w:rPr>
          <w:rFonts w:ascii="Times New Roman" w:hAnsi="Times New Roman" w:cs="Times New Roman"/>
          <w:sz w:val="18"/>
          <w:szCs w:val="18"/>
        </w:rPr>
        <w:t xml:space="preserve">Załącznik nr 1 do </w:t>
      </w:r>
      <w:r>
        <w:rPr>
          <w:rFonts w:ascii="Times New Roman" w:hAnsi="Times New Roman" w:cs="Times New Roman"/>
          <w:sz w:val="18"/>
          <w:szCs w:val="18"/>
        </w:rPr>
        <w:t>Uchwały</w:t>
      </w:r>
      <w:r w:rsidR="00DF0251" w:rsidRPr="00BA7DDB">
        <w:rPr>
          <w:rFonts w:ascii="Times New Roman" w:hAnsi="Times New Roman" w:cs="Times New Roman"/>
          <w:sz w:val="18"/>
          <w:szCs w:val="18"/>
        </w:rPr>
        <w:t xml:space="preserve">  nr  </w:t>
      </w:r>
      <w:r w:rsidR="00BA7DDB" w:rsidRPr="00BA7DDB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BA7DDB" w:rsidRPr="00BA7DDB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6042B2E6" w14:textId="71752ED5" w:rsidR="00DF0251" w:rsidRPr="004E4F13" w:rsidRDefault="008C5BFC" w:rsidP="00D352B3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Rady Miejskiej Węglińca</w:t>
      </w:r>
      <w:r w:rsidR="00DF0251" w:rsidRPr="00221384">
        <w:rPr>
          <w:rFonts w:ascii="Times New Roman" w:hAnsi="Times New Roman" w:cs="Times New Roman"/>
          <w:sz w:val="18"/>
          <w:szCs w:val="18"/>
        </w:rPr>
        <w:t xml:space="preserve"> z dnia </w:t>
      </w:r>
      <w:r>
        <w:rPr>
          <w:rFonts w:ascii="Times New Roman" w:hAnsi="Times New Roman" w:cs="Times New Roman"/>
          <w:sz w:val="18"/>
          <w:szCs w:val="18"/>
        </w:rPr>
        <w:t xml:space="preserve">…………….  </w:t>
      </w:r>
      <w:r w:rsidR="00DF0251" w:rsidRPr="00221384">
        <w:rPr>
          <w:rFonts w:ascii="Times New Roman" w:hAnsi="Times New Roman" w:cs="Times New Roman"/>
          <w:sz w:val="18"/>
          <w:szCs w:val="18"/>
        </w:rPr>
        <w:t xml:space="preserve"> 20</w:t>
      </w:r>
      <w:r w:rsidR="00221384" w:rsidRPr="00221384">
        <w:rPr>
          <w:rFonts w:ascii="Times New Roman" w:hAnsi="Times New Roman" w:cs="Times New Roman"/>
          <w:sz w:val="18"/>
          <w:szCs w:val="18"/>
        </w:rPr>
        <w:t>2</w:t>
      </w:r>
      <w:r w:rsidR="00B67853">
        <w:rPr>
          <w:rFonts w:ascii="Times New Roman" w:hAnsi="Times New Roman" w:cs="Times New Roman"/>
          <w:sz w:val="18"/>
          <w:szCs w:val="18"/>
        </w:rPr>
        <w:t>2</w:t>
      </w:r>
      <w:r w:rsidR="00221384" w:rsidRPr="00221384">
        <w:rPr>
          <w:rFonts w:ascii="Times New Roman" w:hAnsi="Times New Roman" w:cs="Times New Roman"/>
          <w:sz w:val="18"/>
          <w:szCs w:val="18"/>
        </w:rPr>
        <w:t xml:space="preserve"> </w:t>
      </w:r>
      <w:r w:rsidR="00DF0251" w:rsidRPr="00221384">
        <w:rPr>
          <w:rFonts w:ascii="Times New Roman" w:hAnsi="Times New Roman" w:cs="Times New Roman"/>
          <w:sz w:val="18"/>
          <w:szCs w:val="18"/>
        </w:rPr>
        <w:t>r</w:t>
      </w:r>
      <w:r w:rsidR="00DF0251" w:rsidRPr="004E4F13">
        <w:rPr>
          <w:rFonts w:ascii="Times New Roman" w:hAnsi="Times New Roman" w:cs="Times New Roman"/>
          <w:color w:val="FF0000"/>
          <w:sz w:val="18"/>
          <w:szCs w:val="18"/>
        </w:rPr>
        <w:t>.</w:t>
      </w:r>
    </w:p>
    <w:p w14:paraId="79D61E9B" w14:textId="77777777" w:rsidR="00DF0251" w:rsidRDefault="00DF0251" w:rsidP="007770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612695" w14:textId="77777777" w:rsidR="00DF0251" w:rsidRDefault="00DF0251" w:rsidP="00223C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ROCZNY PROGRAM WSPÓŁPRACY GMINY WĘGLINIEC</w:t>
      </w:r>
    </w:p>
    <w:p w14:paraId="7811E8C8" w14:textId="77777777" w:rsidR="00DF0251" w:rsidRDefault="00DF0251" w:rsidP="00223C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 ORGANIZACJAMI POZARZĄDOWYMI</w:t>
      </w:r>
    </w:p>
    <w:p w14:paraId="621C4BDF" w14:textId="3054F1A0" w:rsidR="00DF0251" w:rsidRDefault="00DF0251" w:rsidP="00223C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NA ROK 20</w:t>
      </w:r>
      <w:r w:rsidR="004E4F1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24DF1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729796BB" w14:textId="77777777" w:rsidR="00DF0251" w:rsidRDefault="00DF0251" w:rsidP="00223C0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7E7347" w14:textId="77777777" w:rsidR="00DF0251" w:rsidRDefault="00DF0251" w:rsidP="00223C0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WSTĘP</w:t>
      </w:r>
    </w:p>
    <w:p w14:paraId="5A1941A2" w14:textId="77777777" w:rsidR="00DF0251" w:rsidRDefault="00DF0251" w:rsidP="00223C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Roczny program współpracy Gminy Węgliniec z organizacjami pozarządowymi jest dokumentem określającym ramy współpracy samorządu gminnego i organizacji pozarządowych dla dobra i rozwoju społeczności lokalnej. Stanowi ważny element łączący społeczność lokalną i organizacje pozarządowe oraz stanowi uzupełnienie działań wynikających z publicznych potrzeb lokalnych oraz ma na celu wyrabianie świadomości społecznej oraz poczucia odpowiedzialności za wspólnotę lokalną.</w:t>
      </w:r>
    </w:p>
    <w:p w14:paraId="15F7D1B3" w14:textId="77777777" w:rsidR="00DF0251" w:rsidRDefault="00DF0251" w:rsidP="00223C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ROZDZIAŁ 1</w:t>
      </w:r>
    </w:p>
    <w:p w14:paraId="5F347E71" w14:textId="77777777" w:rsidR="00DF0251" w:rsidRDefault="00DF0251" w:rsidP="00223C0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7BE39AA6" w14:textId="5DFDCD5B" w:rsidR="00DF0251" w:rsidRDefault="00DF0251" w:rsidP="00223C07">
      <w:pPr>
        <w:pStyle w:val="Akapitzlist"/>
        <w:numPr>
          <w:ilvl w:val="0"/>
          <w:numId w:val="23"/>
        </w:numPr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Ilekroć w programie mowa jest o:</w:t>
      </w:r>
    </w:p>
    <w:p w14:paraId="6CBC0CF9" w14:textId="77777777" w:rsidR="007B2D27" w:rsidRDefault="007B2D27" w:rsidP="007B2D27">
      <w:pPr>
        <w:pStyle w:val="Akapitzlist"/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</w:p>
    <w:p w14:paraId="65B0DE32" w14:textId="5955DD45" w:rsidR="00DF0251" w:rsidRDefault="00DF0251" w:rsidP="00223C07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ustawie – należy przez to rozumieć ustawę z dnia 24 kwietnia 2003 roku o działalności pożytku publicznego i o wolontariacie (tj. Dz.U. z 20</w:t>
      </w:r>
      <w:r w:rsidR="00221384">
        <w:rPr>
          <w:rFonts w:ascii="Times New Roman" w:hAnsi="Times New Roman" w:cs="Times New Roman"/>
          <w:sz w:val="24"/>
          <w:szCs w:val="24"/>
        </w:rPr>
        <w:t>2</w:t>
      </w:r>
      <w:r w:rsidR="005B0D0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r., poz. </w:t>
      </w:r>
      <w:r w:rsidR="005B0D02">
        <w:rPr>
          <w:rFonts w:ascii="Times New Roman" w:hAnsi="Times New Roman" w:cs="Times New Roman"/>
          <w:sz w:val="24"/>
          <w:szCs w:val="24"/>
        </w:rPr>
        <w:t>132</w:t>
      </w:r>
      <w:r w:rsidR="00221384">
        <w:rPr>
          <w:rFonts w:ascii="Times New Roman" w:hAnsi="Times New Roman" w:cs="Times New Roman"/>
          <w:sz w:val="24"/>
          <w:szCs w:val="24"/>
        </w:rPr>
        <w:t>7)</w:t>
      </w:r>
    </w:p>
    <w:p w14:paraId="4D4902CC" w14:textId="50C27146" w:rsidR="00DF0251" w:rsidRDefault="00DF0251" w:rsidP="00223C07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programie – należy przez to zrozumieć  Roczny program współpracy Gminy Węgliniec z organizacjami pozarządowymi na rok 20</w:t>
      </w:r>
      <w:r w:rsidR="00221384">
        <w:rPr>
          <w:rFonts w:ascii="Times New Roman" w:hAnsi="Times New Roman" w:cs="Times New Roman"/>
          <w:sz w:val="24"/>
          <w:szCs w:val="24"/>
        </w:rPr>
        <w:t>2</w:t>
      </w:r>
      <w:r w:rsidR="005B0D0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4FD35C3" w14:textId="77777777" w:rsidR="00DF0251" w:rsidRDefault="00DF0251" w:rsidP="00223C07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organizacjach pozarządowych – należy przez to rozumieć organizacje, osoby prawne i jednostki organizacyjne, o których mowa w art. 3 ust. 2 i 3 ustawy;</w:t>
      </w:r>
    </w:p>
    <w:p w14:paraId="010431AA" w14:textId="77777777" w:rsidR="00DF0251" w:rsidRDefault="00DF0251" w:rsidP="00223C07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organizacjach pożytku publicznego – należy przez to rozumieć organizacje, osoby prawne i jednostki organizacyjne, o których mowa w art. 20 ustawy;</w:t>
      </w:r>
    </w:p>
    <w:p w14:paraId="18F20699" w14:textId="77777777" w:rsidR="00DF0251" w:rsidRDefault="00DF0251" w:rsidP="00223C07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burmistrzu – należy przez to rozumieć Burmistrza Gminy i Miasta Węgliniec;</w:t>
      </w:r>
    </w:p>
    <w:p w14:paraId="17F3EC22" w14:textId="77777777" w:rsidR="00DF0251" w:rsidRDefault="00DF0251" w:rsidP="00223C07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radzie – należy przez to rozumieć Radę Miejską Węglińca;</w:t>
      </w:r>
    </w:p>
    <w:p w14:paraId="03B69D73" w14:textId="77777777" w:rsidR="00DF0251" w:rsidRDefault="00DF0251" w:rsidP="00223C07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gminie – należy przez to rozumieć Gminę i Miasto Węgliniec;</w:t>
      </w:r>
    </w:p>
    <w:p w14:paraId="0FC2EC61" w14:textId="77777777" w:rsidR="00DF0251" w:rsidRDefault="00DF0251" w:rsidP="00223C07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komisji – należy przez to rozumieć Komisje konkursową;</w:t>
      </w:r>
    </w:p>
    <w:p w14:paraId="43F30BC9" w14:textId="77777777" w:rsidR="00DF0251" w:rsidRDefault="00DF0251" w:rsidP="00223C07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urzędzie – należy przez to rozumieć Urząd Gminy i Miasta w Węglińcu;</w:t>
      </w:r>
    </w:p>
    <w:p w14:paraId="5E17E53D" w14:textId="77777777" w:rsidR="00DF0251" w:rsidRDefault="00DF0251" w:rsidP="00223C07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konkursie – należy przez to rozumieć otwarty konkurs ofert, o którym mowa w art. 11 ust. 2 i art. 13 ustawy;</w:t>
      </w:r>
    </w:p>
    <w:p w14:paraId="55C234C5" w14:textId="054AA266" w:rsidR="00DF0251" w:rsidRDefault="00DF0251" w:rsidP="00223C07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dotacji – należy przez to rozumieć dotacje w rozumieniu ustawy z dnia 27 sierpnia 2009r. o finansach publicznych.</w:t>
      </w:r>
    </w:p>
    <w:p w14:paraId="1B44D2F0" w14:textId="77777777" w:rsidR="007B2D27" w:rsidRDefault="007B2D27" w:rsidP="007B2D27">
      <w:pPr>
        <w:pStyle w:val="Akapitzlist"/>
        <w:spacing w:after="0" w:line="240" w:lineRule="auto"/>
        <w:ind w:left="785"/>
        <w:jc w:val="both"/>
        <w:rPr>
          <w:rFonts w:ascii="Times New Roman" w:hAnsi="Times New Roman" w:cs="Times New Roman"/>
          <w:sz w:val="24"/>
          <w:szCs w:val="24"/>
        </w:rPr>
      </w:pPr>
    </w:p>
    <w:p w14:paraId="166F3AB7" w14:textId="77777777" w:rsidR="00DF0251" w:rsidRDefault="00DF0251" w:rsidP="00223C07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Nadrzędnym celem programu jest zapewnienie efektywnego wykonywania zadań publicznych gminy wynikających z przepisów prawa poprzez włączanie w ich realizację organizacji pozarządowych.</w:t>
      </w:r>
    </w:p>
    <w:p w14:paraId="442C4D74" w14:textId="77777777" w:rsidR="00DF0251" w:rsidRDefault="00DF0251" w:rsidP="00223C07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określa zasady, formy i zakres współpracy organów samorządowych z organizacjami pozarządowymi.</w:t>
      </w:r>
    </w:p>
    <w:p w14:paraId="72A44636" w14:textId="48D28788" w:rsidR="00DF0251" w:rsidRDefault="00DF0251" w:rsidP="00223C07">
      <w:pPr>
        <w:pStyle w:val="Akapitzlist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14:paraId="6E5CCA57" w14:textId="45C65427" w:rsidR="00C46811" w:rsidRDefault="00C46811" w:rsidP="007B2D27">
      <w:pPr>
        <w:pStyle w:val="Akapitzlist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4972B84" w14:textId="77777777" w:rsidR="00924DF1" w:rsidRDefault="00924DF1" w:rsidP="007B2D27">
      <w:pPr>
        <w:pStyle w:val="Akapitzlist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F833BEA" w14:textId="5F35EEF6" w:rsidR="004E4F13" w:rsidRDefault="004E4F13" w:rsidP="00223C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1D4688" w14:textId="0527B038" w:rsidR="00924DF1" w:rsidRDefault="00924DF1" w:rsidP="00223C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9FFB88" w14:textId="77777777" w:rsidR="00924DF1" w:rsidRDefault="00924DF1" w:rsidP="00223C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26751D" w14:textId="4D109078" w:rsidR="00DF0251" w:rsidRDefault="00DF0251" w:rsidP="00223C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ROZDZIAŁ 2</w:t>
      </w:r>
    </w:p>
    <w:p w14:paraId="156797CE" w14:textId="77777777" w:rsidR="00DF0251" w:rsidRDefault="00DF0251" w:rsidP="00223C0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CEL GŁÓWNY I CELE SZCZEGÓŁOWE PROGRAMU </w:t>
      </w:r>
    </w:p>
    <w:p w14:paraId="42376B24" w14:textId="5D6EBB52" w:rsidR="00DF0251" w:rsidRDefault="00DF0251" w:rsidP="00223C07">
      <w:pPr>
        <w:pStyle w:val="Akapitzlist"/>
        <w:numPr>
          <w:ilvl w:val="0"/>
          <w:numId w:val="2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Celem programu współpracy z organizacjami pozarządowymi jest </w:t>
      </w:r>
      <w:r w:rsidR="004E4F13">
        <w:rPr>
          <w:rFonts w:ascii="Times New Roman" w:hAnsi="Times New Roman" w:cs="Times New Roman"/>
          <w:sz w:val="24"/>
          <w:szCs w:val="24"/>
        </w:rPr>
        <w:t>wzrost efektywności działania na rzecz mieszkańców gminy Węgliniec, w szczególności poprzez skuteczne wykonywanie zadań własnych wynikających z przepisów prawa we współpracy z organizacjami oraz poprzez wspieranie organizacji pozarządowych w realizacji ważnych celów społecznych</w:t>
      </w:r>
    </w:p>
    <w:p w14:paraId="63160B7C" w14:textId="76166FC8" w:rsidR="00DF0251" w:rsidRDefault="00DF0251" w:rsidP="00223C07">
      <w:pPr>
        <w:pStyle w:val="Akapitzlist"/>
        <w:numPr>
          <w:ilvl w:val="0"/>
          <w:numId w:val="2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Celem głównym programu jest </w:t>
      </w:r>
      <w:r w:rsidR="0068595A" w:rsidRPr="0068595A">
        <w:rPr>
          <w:rFonts w:ascii="Times New Roman" w:hAnsi="Times New Roman" w:cs="Times New Roman"/>
          <w:sz w:val="24"/>
          <w:szCs w:val="24"/>
        </w:rPr>
        <w:t>efektywne wykorzystanie społecznej aktywności w zaspokajaniu potrzeb mieszkańców gminy.</w:t>
      </w:r>
    </w:p>
    <w:p w14:paraId="5FC371DB" w14:textId="77777777" w:rsidR="00DF0251" w:rsidRDefault="00DF0251" w:rsidP="00223C07">
      <w:pPr>
        <w:pStyle w:val="Akapitzlist"/>
        <w:numPr>
          <w:ilvl w:val="0"/>
          <w:numId w:val="2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Celami szczegółowymi programu są:</w:t>
      </w:r>
    </w:p>
    <w:p w14:paraId="67F3C848" w14:textId="694EE89D" w:rsidR="00DF0251" w:rsidRDefault="004E4F13" w:rsidP="00223C07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Umocnienie lokalnych działań</w:t>
      </w:r>
      <w:r w:rsidR="00DF025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stworzenie warunków dla powstania inicjatyw i struktur funkcjonujących na rzecz społeczności lokalnych</w:t>
      </w:r>
      <w:r w:rsidR="00C640C4">
        <w:rPr>
          <w:rFonts w:ascii="Times New Roman" w:hAnsi="Times New Roman" w:cs="Times New Roman"/>
          <w:sz w:val="24"/>
          <w:szCs w:val="24"/>
        </w:rPr>
        <w:t>.</w:t>
      </w:r>
    </w:p>
    <w:p w14:paraId="0E575750" w14:textId="133EC31A" w:rsidR="00DF0251" w:rsidRDefault="004E4F13" w:rsidP="00223C07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Zwiększenie wpływu sektora obywatelskiego na kreowanie polityki społecznej w gminie Węgliniec</w:t>
      </w:r>
      <w:r w:rsidR="00C640C4">
        <w:rPr>
          <w:rFonts w:ascii="Times New Roman" w:hAnsi="Times New Roman" w:cs="Times New Roman"/>
          <w:sz w:val="24"/>
          <w:szCs w:val="24"/>
        </w:rPr>
        <w:t>.</w:t>
      </w:r>
    </w:p>
    <w:p w14:paraId="47BD53C8" w14:textId="69CF7DC8" w:rsidR="00DF0251" w:rsidRDefault="004E4F13" w:rsidP="00223C07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Ograniczenie i niwelowania negatywnych zjawisk społecznych</w:t>
      </w:r>
      <w:r w:rsidR="00C640C4">
        <w:rPr>
          <w:rFonts w:ascii="Times New Roman" w:hAnsi="Times New Roman" w:cs="Times New Roman"/>
          <w:sz w:val="24"/>
          <w:szCs w:val="24"/>
        </w:rPr>
        <w:t>.</w:t>
      </w:r>
    </w:p>
    <w:p w14:paraId="4543F094" w14:textId="58194A7B" w:rsidR="00DF0251" w:rsidRDefault="00C640C4" w:rsidP="00223C07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Pomoc i aktywizacja osobom narażonym na proces marginalizacji społecznej.</w:t>
      </w:r>
    </w:p>
    <w:p w14:paraId="5A713E32" w14:textId="181CB554" w:rsidR="00DF0251" w:rsidRDefault="00C640C4" w:rsidP="00223C07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Wykorzystanie walorów środowiska naturalnego gminy w kierunku rozwoju gospodarczo – turystycznego</w:t>
      </w:r>
    </w:p>
    <w:p w14:paraId="456BFB9A" w14:textId="20A58978" w:rsidR="00DF0251" w:rsidRDefault="00C640C4" w:rsidP="0068595A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0C4">
        <w:rPr>
          <w:rFonts w:ascii="Times New Roman" w:hAnsi="Times New Roman" w:cs="Times New Roman"/>
          <w:sz w:val="24"/>
          <w:szCs w:val="24"/>
        </w:rPr>
        <w:t>Otwarcie na innowacyjność, poprzez u</w:t>
      </w:r>
      <w:r>
        <w:rPr>
          <w:rFonts w:ascii="Times New Roman" w:hAnsi="Times New Roman" w:cs="Times New Roman"/>
          <w:sz w:val="24"/>
          <w:szCs w:val="24"/>
        </w:rPr>
        <w:t>możliwienie organizacjom pozarządowym indywidualnego wystąpienia z ofertą realizacji projektów konkretnych zadań publicznych.</w:t>
      </w:r>
    </w:p>
    <w:p w14:paraId="6FDE0B90" w14:textId="3E4D6C2E" w:rsidR="00BB2DB6" w:rsidRPr="00C46811" w:rsidRDefault="00F8218C" w:rsidP="00C46811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F8218C">
        <w:rPr>
          <w:rFonts w:ascii="Times New Roman" w:hAnsi="Times New Roman" w:cs="Times New Roman"/>
          <w:sz w:val="24"/>
          <w:szCs w:val="24"/>
        </w:rPr>
        <w:t>zmocnienie potencjału organizacji pozarządowych,</w:t>
      </w:r>
      <w:r>
        <w:rPr>
          <w:rFonts w:ascii="Times New Roman" w:hAnsi="Times New Roman" w:cs="Times New Roman"/>
          <w:sz w:val="24"/>
          <w:szCs w:val="24"/>
        </w:rPr>
        <w:t xml:space="preserve"> poprzez </w:t>
      </w:r>
      <w:r w:rsidRPr="00F8218C">
        <w:rPr>
          <w:rFonts w:ascii="Times New Roman" w:hAnsi="Times New Roman" w:cs="Times New Roman"/>
          <w:sz w:val="24"/>
          <w:szCs w:val="24"/>
        </w:rPr>
        <w:t>prezentacj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F8218C">
        <w:rPr>
          <w:rFonts w:ascii="Times New Roman" w:hAnsi="Times New Roman" w:cs="Times New Roman"/>
          <w:sz w:val="24"/>
          <w:szCs w:val="24"/>
        </w:rPr>
        <w:t xml:space="preserve"> dorobku organizacji pozarządowych i promowanie ich osiągnięć</w:t>
      </w:r>
      <w:r w:rsidR="00BB2DB6">
        <w:rPr>
          <w:rFonts w:ascii="Times New Roman" w:hAnsi="Times New Roman" w:cs="Times New Roman"/>
          <w:sz w:val="24"/>
          <w:szCs w:val="24"/>
        </w:rPr>
        <w:t>.</w:t>
      </w:r>
    </w:p>
    <w:p w14:paraId="5AA00AF3" w14:textId="77777777" w:rsidR="00DF0251" w:rsidRPr="006F178D" w:rsidRDefault="00DF0251" w:rsidP="00223C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178D">
        <w:rPr>
          <w:rFonts w:ascii="Times New Roman" w:hAnsi="Times New Roman" w:cs="Times New Roman"/>
          <w:b/>
          <w:bCs/>
          <w:sz w:val="24"/>
          <w:szCs w:val="24"/>
        </w:rPr>
        <w:t>ROZDZIAŁ 3</w:t>
      </w:r>
    </w:p>
    <w:p w14:paraId="48D0FB79" w14:textId="77777777" w:rsidR="00DF0251" w:rsidRPr="006F178D" w:rsidRDefault="00DF0251" w:rsidP="00223C0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178D">
        <w:rPr>
          <w:rFonts w:ascii="Times New Roman" w:hAnsi="Times New Roman" w:cs="Times New Roman"/>
          <w:b/>
          <w:bCs/>
          <w:sz w:val="24"/>
          <w:szCs w:val="24"/>
        </w:rPr>
        <w:t xml:space="preserve">ZASADY WSPÓŁPRACY </w:t>
      </w:r>
    </w:p>
    <w:p w14:paraId="144C19B7" w14:textId="77777777" w:rsidR="00DF0251" w:rsidRDefault="00DF0251" w:rsidP="0087307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F178D">
        <w:rPr>
          <w:rFonts w:ascii="Times New Roman" w:hAnsi="Times New Roman" w:cs="Times New Roman"/>
          <w:sz w:val="24"/>
          <w:szCs w:val="24"/>
        </w:rPr>
        <w:t>Współpraca Gminy</w:t>
      </w:r>
      <w:r>
        <w:rPr>
          <w:rFonts w:ascii="Times New Roman" w:hAnsi="Times New Roman" w:cs="Times New Roman"/>
          <w:sz w:val="24"/>
          <w:szCs w:val="24"/>
        </w:rPr>
        <w:t xml:space="preserve"> z organizacjami pozarządowymi i podmiotami prowadzącymi działalność pożytku publicznego opiera się na zasadach:</w:t>
      </w:r>
    </w:p>
    <w:p w14:paraId="46834344" w14:textId="77777777" w:rsidR="00DF0251" w:rsidRDefault="00DF0251" w:rsidP="00223C07">
      <w:pPr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pomocniczości – oznacza uporządkowanie wzajemnych relacji miedzy sektorem publicznym a sektorem obywatelskim, skierowanych na umacnianie wspólnot obywateli i organizacji;</w:t>
      </w:r>
    </w:p>
    <w:p w14:paraId="34B873FA" w14:textId="77777777" w:rsidR="00DF0251" w:rsidRDefault="00DF0251" w:rsidP="00223C07">
      <w:pPr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suwerenności stron – oznacza niezależność i odrębność stron w samodzielnym definiowaniu i poszukiwaniu sposobów rozwiązywania problemów i zadań; </w:t>
      </w:r>
    </w:p>
    <w:p w14:paraId="2346035B" w14:textId="77777777" w:rsidR="00DF0251" w:rsidRDefault="00DF0251" w:rsidP="00223C07">
      <w:pPr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partnerstwa – oznacza podejmowanie przez strony współpracy w identyfikowaniu i definiowaniu problemów i zadań, wypracowaniu najlepszych sposobów na ich realizację, traktując się wzajemnie jako podmioty równoprawne w tych procesach;  </w:t>
      </w:r>
    </w:p>
    <w:p w14:paraId="4FFB831D" w14:textId="77777777" w:rsidR="00DF0251" w:rsidRDefault="00DF0251" w:rsidP="00223C07">
      <w:pPr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efektywności – oznacza wspólne dążenie do osiągnięcia możliwie jak najlepszych efektów w realizacji zadań publicznych przy jak najmniejszych nakładach;</w:t>
      </w:r>
    </w:p>
    <w:p w14:paraId="7EE1CD31" w14:textId="77777777" w:rsidR="00DF0251" w:rsidRDefault="00DF0251" w:rsidP="00223C07">
      <w:pPr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uczciwej konkurencji – oznacza wybór najefektywniejszego wykorzystania środków publicznych przy zlecaniu zadań;</w:t>
      </w:r>
    </w:p>
    <w:p w14:paraId="0D720AEB" w14:textId="7E9D526B" w:rsidR="00BB2DB6" w:rsidRPr="00924DF1" w:rsidRDefault="00DF0251" w:rsidP="00924DF1">
      <w:pPr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jawności – oznacza udostępnianie przez organy administracji publicznej współpracującym z nimi organizacjom pozarządowym informacji o zamiarach, celach i środkach przeznaczonych na realizacje zadań publicznych. </w:t>
      </w:r>
    </w:p>
    <w:p w14:paraId="3D6EA1C0" w14:textId="77777777" w:rsidR="00DF0251" w:rsidRDefault="00DF0251" w:rsidP="00223C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ROZDZIAŁ 4</w:t>
      </w:r>
    </w:p>
    <w:p w14:paraId="584004B0" w14:textId="77777777" w:rsidR="00DF0251" w:rsidRDefault="00DF0251" w:rsidP="00223C0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ZAKRES PRZEDMIOTOWY</w:t>
      </w:r>
    </w:p>
    <w:p w14:paraId="2B00A7C9" w14:textId="6B199144" w:rsidR="00DF0251" w:rsidRDefault="00DF0251" w:rsidP="00223C07">
      <w:pPr>
        <w:pStyle w:val="Akapitzlist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Przedmiotem współpracy Gminy Węgliniec z organizacjami pozarządowymi jest realizacja zadań publicznych wymienionych w ustawie. Gmina może prowadzić działalność w sferze zadań publicznych współpracując z organizacjami pozarządowymi w następującym zakresie:</w:t>
      </w:r>
    </w:p>
    <w:p w14:paraId="4EE6CAE0" w14:textId="77777777" w:rsidR="00BB2DB6" w:rsidRDefault="00BB2DB6" w:rsidP="00BB2DB6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331874F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pomocy społecznej, w tym pomocy rodzinom i osobom w trudnej sytuacji życiowej oraz wyrównywania szans tych rodzin i osób;</w:t>
      </w:r>
    </w:p>
    <w:p w14:paraId="2E20D1DE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wspierania rodziny i systemu pieczy zastępczej;</w:t>
      </w:r>
    </w:p>
    <w:p w14:paraId="3C200844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działalności na rzecz integracji zawodowej i społecznej osób zagrożonych wykluczeniem społecznym;</w:t>
      </w:r>
    </w:p>
    <w:p w14:paraId="33E9F1A5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działalności charytatywnej;</w:t>
      </w:r>
    </w:p>
    <w:p w14:paraId="30E811B9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podtrzymywania i upowszechniania tradycji narodowej, pielęgnowania polskości oraz rozwoju świadomości narodowej, obywatelskiej i kulturowej;</w:t>
      </w:r>
    </w:p>
    <w:p w14:paraId="51FCA452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ochrony i promocji zdrowia;</w:t>
      </w:r>
    </w:p>
    <w:p w14:paraId="6438CDE1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działalności na rzecz osób niepełnosprawnych;</w:t>
      </w:r>
    </w:p>
    <w:p w14:paraId="723F26BF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promocji zatrudnienia i aktywizacji zawodowej osób pozostających bez pracy i zagrożonych zwolnieniem z pracy;</w:t>
      </w:r>
    </w:p>
    <w:p w14:paraId="7BBE70CF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działalności na rzecz równych praw kobiet i mężczyzn;</w:t>
      </w:r>
    </w:p>
    <w:p w14:paraId="53FAA61E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działalności na rzecz osób w wieku emerytalnym;</w:t>
      </w:r>
    </w:p>
    <w:p w14:paraId="51C39C8C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działalności wspomagającej rozwój gospodarczy, w tym rozwój przedsiębiorczości;</w:t>
      </w:r>
    </w:p>
    <w:p w14:paraId="585983EB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działalności wspomagającej rozwój techniki, wynalazczości i innowacyjności oraz rozpowszechnianie i wdrażanie nowych rozwiązań technicznych w praktyce gospodarczej;</w:t>
      </w:r>
    </w:p>
    <w:p w14:paraId="7D26BF22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działalności wspomagającej rozwój wspólnot i społeczności lokalnych;</w:t>
      </w:r>
    </w:p>
    <w:p w14:paraId="527F89B7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nauki, szkolnictwa wyższego, edukacji, oświaty i wychowania;</w:t>
      </w:r>
    </w:p>
    <w:p w14:paraId="01D30FD2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wypoczynku dzieci i młodzieży;</w:t>
      </w:r>
    </w:p>
    <w:p w14:paraId="191292B4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kultury, sztuki, ochrony dóbr kultury i dziedzictwa narodowego;</w:t>
      </w:r>
    </w:p>
    <w:p w14:paraId="7892CBB2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wspierania i upowszechniania kultury fizycznej;</w:t>
      </w:r>
    </w:p>
    <w:p w14:paraId="329D675F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ekologii i ochrony zwierząt oraz ochrony dziedzictwa przyrodniczego;</w:t>
      </w:r>
    </w:p>
    <w:p w14:paraId="5B937D27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turystyki i krajoznawstwa;</w:t>
      </w:r>
    </w:p>
    <w:p w14:paraId="4435329C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porządku i bezpieczeństwa publicznego;</w:t>
      </w:r>
    </w:p>
    <w:p w14:paraId="47E364A9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upowszechniania i ochrony wolności i praw człowieka oraz swobód obywatelskich, a także działań wspomagających rozwój demokracji;</w:t>
      </w:r>
    </w:p>
    <w:p w14:paraId="79998700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ratownictwa i ochrony ludności;</w:t>
      </w:r>
    </w:p>
    <w:p w14:paraId="11DD0284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pomocy ofiarom katastrof, klęsk żywiołowych, konfliktów zbrojnych i wojen w kraju i za granicą;</w:t>
      </w:r>
    </w:p>
    <w:p w14:paraId="66B62AA3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upowszechniania i ochrony praw konsumentów;</w:t>
      </w:r>
    </w:p>
    <w:p w14:paraId="758EA141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działalności na rzecz integracji europejskiej oraz rozwijania kontaktów i współpracy między społeczeństwami;</w:t>
      </w:r>
    </w:p>
    <w:p w14:paraId="7BCD25FB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promocji i organizacji wolontariatu;</w:t>
      </w:r>
    </w:p>
    <w:p w14:paraId="083719A1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działalności na rzecz kombatantów i osób represjonowanych;</w:t>
      </w:r>
    </w:p>
    <w:p w14:paraId="44DEEA50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działalności na rzecz rodziny, macierzyństwa, rodzicielstwa, upowszechniania i ochrony praw dziecka;</w:t>
      </w:r>
    </w:p>
    <w:p w14:paraId="36CFDB13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przeciwdziałania uzależnieniom i patologiom społecznym;</w:t>
      </w:r>
    </w:p>
    <w:p w14:paraId="5F1443D6" w14:textId="77777777" w:rsidR="00DF0251" w:rsidRDefault="00DF0251" w:rsidP="00223C0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działalności na rzecz organizacji pozarządowych oraz podmiotów wymienionych w art. 3 ust. 3 ustawy w zakresie określonym w pkt 1 – 29.</w:t>
      </w:r>
    </w:p>
    <w:p w14:paraId="277B6413" w14:textId="77777777" w:rsidR="00DF0251" w:rsidRDefault="00DF0251" w:rsidP="00223C07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BB05FE" w14:textId="77777777" w:rsidR="00DF0251" w:rsidRDefault="00DF0251" w:rsidP="00223C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ROZDZIAŁ 5</w:t>
      </w:r>
    </w:p>
    <w:p w14:paraId="78E1B9FC" w14:textId="77777777" w:rsidR="00DF0251" w:rsidRDefault="00DF0251" w:rsidP="00223C0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PODMIOTY WSPÓŁPRACY</w:t>
      </w:r>
    </w:p>
    <w:p w14:paraId="06A8FB27" w14:textId="0701BFE1" w:rsidR="00DF0251" w:rsidRDefault="00DF0251" w:rsidP="0022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Podmiotami realizującymi program współpracy są:</w:t>
      </w:r>
    </w:p>
    <w:p w14:paraId="692ADFAC" w14:textId="77777777" w:rsidR="00BB2DB6" w:rsidRDefault="00BB2DB6" w:rsidP="0022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B7AB5C" w14:textId="77777777" w:rsidR="00DF0251" w:rsidRDefault="00DF0251" w:rsidP="00223C07">
      <w:pPr>
        <w:pStyle w:val="Akapitzlist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Rada Miejska Węglińca i jej komisje – w zakresie określenia polityki społecznej i finansowej gminy oraz priorytetów w sferze współpracy z organizacjami pozarządowymi;</w:t>
      </w:r>
    </w:p>
    <w:p w14:paraId="7035B7FE" w14:textId="77777777" w:rsidR="00DF0251" w:rsidRDefault="00DF0251" w:rsidP="00223C07">
      <w:pPr>
        <w:pStyle w:val="Akapitzlist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Burmistrz Gminy i Miasta Węgliniec – w zakresie realizacji polityki określonej przez Radę Miejską;</w:t>
      </w:r>
    </w:p>
    <w:p w14:paraId="25383988" w14:textId="604A275B" w:rsidR="007B2D27" w:rsidRPr="00C11B50" w:rsidRDefault="00DF0251" w:rsidP="00C11B50">
      <w:pPr>
        <w:pStyle w:val="Akapitzlist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Organizacje pozarządowe oraz podmioty wymienione w art.3 ust 3 ustawy realizujące zadania publiczne na terenie Gminy Węgliniec lub na rzecz jej mieszkańców.</w:t>
      </w:r>
    </w:p>
    <w:p w14:paraId="25EE0087" w14:textId="77777777" w:rsidR="007B2D27" w:rsidRPr="00F060F7" w:rsidRDefault="007B2D27" w:rsidP="007B2D27">
      <w:pPr>
        <w:pStyle w:val="Akapitzlist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4635301" w14:textId="77777777" w:rsidR="00DF0251" w:rsidRPr="00F060F7" w:rsidRDefault="00DF0251" w:rsidP="006B37F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60F7">
        <w:rPr>
          <w:rFonts w:ascii="Times New Roman" w:hAnsi="Times New Roman" w:cs="Times New Roman"/>
          <w:b/>
          <w:bCs/>
          <w:sz w:val="24"/>
          <w:szCs w:val="24"/>
        </w:rPr>
        <w:t>ROZDZIAŁ 6</w:t>
      </w:r>
    </w:p>
    <w:p w14:paraId="717404BC" w14:textId="7431640A" w:rsidR="00DF0251" w:rsidRPr="00F060F7" w:rsidRDefault="00DF0251" w:rsidP="006B37F9">
      <w:pPr>
        <w:pStyle w:val="Akapitzlist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60F7">
        <w:rPr>
          <w:rFonts w:ascii="Times New Roman" w:hAnsi="Times New Roman" w:cs="Times New Roman"/>
          <w:b/>
          <w:bCs/>
          <w:sz w:val="24"/>
          <w:szCs w:val="24"/>
        </w:rPr>
        <w:t>FORMY I SPOSÓB REALIZACJI WSPÓŁPRACY</w:t>
      </w:r>
    </w:p>
    <w:p w14:paraId="0AE6830E" w14:textId="77777777" w:rsidR="00DF0251" w:rsidRDefault="00DF0251" w:rsidP="00223C07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3E7326" w14:textId="77777777" w:rsidR="00DF0251" w:rsidRDefault="00DF0251" w:rsidP="00223C07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Współpraca z organizacjami pozarządowymi może przybierać formy pozafinansowe i finansowe.</w:t>
      </w:r>
    </w:p>
    <w:p w14:paraId="1ED44216" w14:textId="77777777" w:rsidR="00DF0251" w:rsidRDefault="00DF0251" w:rsidP="00223C07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Pozafinansowe formy dotyczą: </w:t>
      </w:r>
    </w:p>
    <w:p w14:paraId="07E317F1" w14:textId="77777777" w:rsidR="007B2D27" w:rsidRDefault="00DF0251" w:rsidP="007B2D27">
      <w:pPr>
        <w:pStyle w:val="Akapitzlist"/>
        <w:numPr>
          <w:ilvl w:val="0"/>
          <w:numId w:val="12"/>
        </w:numPr>
        <w:tabs>
          <w:tab w:val="left" w:pos="851"/>
          <w:tab w:val="left" w:pos="993"/>
        </w:tabs>
        <w:spacing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serwisu informacyjnego na stronach internetowych Gminy Węgliniec;</w:t>
      </w:r>
    </w:p>
    <w:p w14:paraId="23669A58" w14:textId="77777777" w:rsidR="007B2D27" w:rsidRDefault="00DF0251" w:rsidP="007B2D27">
      <w:pPr>
        <w:pStyle w:val="Akapitzlist"/>
        <w:numPr>
          <w:ilvl w:val="0"/>
          <w:numId w:val="12"/>
        </w:numPr>
        <w:tabs>
          <w:tab w:val="left" w:pos="851"/>
          <w:tab w:val="left" w:pos="993"/>
        </w:tabs>
        <w:spacing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7B2D27">
        <w:rPr>
          <w:rFonts w:ascii="Times New Roman" w:hAnsi="Times New Roman" w:cs="Times New Roman"/>
          <w:sz w:val="24"/>
          <w:szCs w:val="24"/>
        </w:rPr>
        <w:t>prowadzenia bazy danych o organizacjach pozarządowych realizujących</w:t>
      </w:r>
      <w:r w:rsidR="007B2D27" w:rsidRPr="007B2D27">
        <w:rPr>
          <w:rFonts w:ascii="Times New Roman" w:hAnsi="Times New Roman" w:cs="Times New Roman"/>
          <w:sz w:val="24"/>
          <w:szCs w:val="24"/>
        </w:rPr>
        <w:t xml:space="preserve"> </w:t>
      </w:r>
      <w:r w:rsidRPr="007B2D27">
        <w:rPr>
          <w:rFonts w:ascii="Times New Roman" w:hAnsi="Times New Roman" w:cs="Times New Roman"/>
          <w:sz w:val="24"/>
          <w:szCs w:val="24"/>
        </w:rPr>
        <w:t xml:space="preserve">zadania </w:t>
      </w:r>
      <w:r w:rsidR="007B2D27">
        <w:rPr>
          <w:rFonts w:ascii="Times New Roman" w:hAnsi="Times New Roman" w:cs="Times New Roman"/>
          <w:sz w:val="24"/>
          <w:szCs w:val="24"/>
        </w:rPr>
        <w:t xml:space="preserve"> </w:t>
      </w:r>
      <w:r w:rsidRPr="007B2D27">
        <w:rPr>
          <w:rFonts w:ascii="Times New Roman" w:hAnsi="Times New Roman" w:cs="Times New Roman"/>
          <w:sz w:val="24"/>
          <w:szCs w:val="24"/>
        </w:rPr>
        <w:t>publiczne;</w:t>
      </w:r>
    </w:p>
    <w:p w14:paraId="290AD489" w14:textId="77777777" w:rsidR="007B2D27" w:rsidRDefault="00DF0251" w:rsidP="007B2D27">
      <w:pPr>
        <w:pStyle w:val="Akapitzlist"/>
        <w:numPr>
          <w:ilvl w:val="0"/>
          <w:numId w:val="12"/>
        </w:numPr>
        <w:tabs>
          <w:tab w:val="left" w:pos="851"/>
          <w:tab w:val="left" w:pos="993"/>
        </w:tabs>
        <w:spacing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7B2D27">
        <w:rPr>
          <w:rFonts w:ascii="Times New Roman" w:hAnsi="Times New Roman" w:cs="Times New Roman"/>
          <w:sz w:val="24"/>
          <w:szCs w:val="24"/>
        </w:rPr>
        <w:t>informowania i publikowania informacji o ogłaszanych konkursach ofert na realizację zadań publicznych oraz o sposobach ich rozstrzygnięć;</w:t>
      </w:r>
    </w:p>
    <w:p w14:paraId="5F29F8FB" w14:textId="77777777" w:rsidR="007B2D27" w:rsidRDefault="00DF0251" w:rsidP="007B2D27">
      <w:pPr>
        <w:pStyle w:val="Akapitzlist"/>
        <w:numPr>
          <w:ilvl w:val="0"/>
          <w:numId w:val="12"/>
        </w:numPr>
        <w:tabs>
          <w:tab w:val="left" w:pos="851"/>
          <w:tab w:val="left" w:pos="993"/>
        </w:tabs>
        <w:spacing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7B2D27">
        <w:rPr>
          <w:rFonts w:ascii="Times New Roman" w:hAnsi="Times New Roman" w:cs="Times New Roman"/>
          <w:sz w:val="24"/>
          <w:szCs w:val="24"/>
        </w:rPr>
        <w:t>przekazywania informacji za pośrednictwem mediów o realizacji zadań publicznych;</w:t>
      </w:r>
    </w:p>
    <w:p w14:paraId="6E9D70BC" w14:textId="77777777" w:rsidR="007B2D27" w:rsidRDefault="00DF0251" w:rsidP="007B2D27">
      <w:pPr>
        <w:pStyle w:val="Akapitzlist"/>
        <w:numPr>
          <w:ilvl w:val="0"/>
          <w:numId w:val="12"/>
        </w:numPr>
        <w:tabs>
          <w:tab w:val="left" w:pos="851"/>
          <w:tab w:val="left" w:pos="993"/>
        </w:tabs>
        <w:spacing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7B2D27">
        <w:rPr>
          <w:rFonts w:ascii="Times New Roman" w:hAnsi="Times New Roman" w:cs="Times New Roman"/>
          <w:sz w:val="24"/>
          <w:szCs w:val="24"/>
        </w:rPr>
        <w:t>tworzenia wspólnych zespołów o charakterze inicjatywnym i doradczym;</w:t>
      </w:r>
    </w:p>
    <w:p w14:paraId="0FCE405F" w14:textId="77777777" w:rsidR="007B2D27" w:rsidRDefault="00DF0251" w:rsidP="007B2D27">
      <w:pPr>
        <w:pStyle w:val="Akapitzlist"/>
        <w:numPr>
          <w:ilvl w:val="0"/>
          <w:numId w:val="12"/>
        </w:numPr>
        <w:tabs>
          <w:tab w:val="left" w:pos="851"/>
          <w:tab w:val="left" w:pos="993"/>
        </w:tabs>
        <w:spacing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7B2D27">
        <w:rPr>
          <w:rFonts w:ascii="Times New Roman" w:hAnsi="Times New Roman" w:cs="Times New Roman"/>
          <w:sz w:val="24"/>
          <w:szCs w:val="24"/>
        </w:rPr>
        <w:t>tworzenia zespołów reprezentujących organizacje pozarządowe zajmujące się wybranymi zagadnieniami publicznymi;</w:t>
      </w:r>
    </w:p>
    <w:p w14:paraId="0908300A" w14:textId="77777777" w:rsidR="007B2D27" w:rsidRDefault="00DF0251" w:rsidP="007B2D27">
      <w:pPr>
        <w:pStyle w:val="Akapitzlist"/>
        <w:numPr>
          <w:ilvl w:val="0"/>
          <w:numId w:val="12"/>
        </w:numPr>
        <w:tabs>
          <w:tab w:val="left" w:pos="851"/>
          <w:tab w:val="left" w:pos="993"/>
        </w:tabs>
        <w:spacing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7B2D27">
        <w:rPr>
          <w:rFonts w:ascii="Times New Roman" w:hAnsi="Times New Roman" w:cs="Times New Roman"/>
          <w:sz w:val="24"/>
          <w:szCs w:val="24"/>
        </w:rPr>
        <w:lastRenderedPageBreak/>
        <w:t>podejmowania inicjatywy integrujących organizacje pozarządowe wokół zadań ważnych dla lokalnego środowiska;</w:t>
      </w:r>
    </w:p>
    <w:p w14:paraId="41C36660" w14:textId="77777777" w:rsidR="007B2D27" w:rsidRDefault="00DF0251" w:rsidP="007B2D27">
      <w:pPr>
        <w:pStyle w:val="Akapitzlist"/>
        <w:numPr>
          <w:ilvl w:val="0"/>
          <w:numId w:val="12"/>
        </w:numPr>
        <w:tabs>
          <w:tab w:val="left" w:pos="851"/>
          <w:tab w:val="left" w:pos="993"/>
        </w:tabs>
        <w:spacing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7B2D27">
        <w:rPr>
          <w:rFonts w:ascii="Times New Roman" w:hAnsi="Times New Roman" w:cs="Times New Roman"/>
          <w:sz w:val="24"/>
          <w:szCs w:val="24"/>
        </w:rPr>
        <w:t>inicjowania realizacji zadań publicznych uzupełniających systemy pomocy w gminie;</w:t>
      </w:r>
    </w:p>
    <w:p w14:paraId="6C297C16" w14:textId="77777777" w:rsidR="007B2D27" w:rsidRDefault="00DF0251" w:rsidP="007B2D27">
      <w:pPr>
        <w:pStyle w:val="Akapitzlist"/>
        <w:numPr>
          <w:ilvl w:val="0"/>
          <w:numId w:val="12"/>
        </w:numPr>
        <w:tabs>
          <w:tab w:val="left" w:pos="851"/>
          <w:tab w:val="left" w:pos="993"/>
        </w:tabs>
        <w:spacing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7B2D27">
        <w:rPr>
          <w:rFonts w:ascii="Times New Roman" w:hAnsi="Times New Roman" w:cs="Times New Roman"/>
          <w:sz w:val="24"/>
          <w:szCs w:val="24"/>
        </w:rPr>
        <w:t>przygotowywania i monitorowania zawieranych przez Gminę umów z organizacjami pozarządowymi na realizację zadań publicznych;</w:t>
      </w:r>
    </w:p>
    <w:p w14:paraId="0B90DB23" w14:textId="77777777" w:rsidR="007B2D27" w:rsidRDefault="00DF0251" w:rsidP="007B2D27">
      <w:pPr>
        <w:pStyle w:val="Akapitzlist"/>
        <w:numPr>
          <w:ilvl w:val="0"/>
          <w:numId w:val="12"/>
        </w:numPr>
        <w:tabs>
          <w:tab w:val="left" w:pos="851"/>
          <w:tab w:val="left" w:pos="1134"/>
        </w:tabs>
        <w:spacing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7B2D27">
        <w:rPr>
          <w:rFonts w:ascii="Times New Roman" w:hAnsi="Times New Roman" w:cs="Times New Roman"/>
          <w:sz w:val="24"/>
          <w:szCs w:val="24"/>
        </w:rPr>
        <w:t>prowadzenia rejestru organizacji pozarządowych, które otrzymały dofinansowanie realizacji zadań publicznych z budżetu Gminy;</w:t>
      </w:r>
    </w:p>
    <w:p w14:paraId="6AD8F385" w14:textId="77777777" w:rsidR="007B2D27" w:rsidRDefault="00DF0251" w:rsidP="007B2D27">
      <w:pPr>
        <w:pStyle w:val="Akapitzlist"/>
        <w:numPr>
          <w:ilvl w:val="0"/>
          <w:numId w:val="12"/>
        </w:numPr>
        <w:tabs>
          <w:tab w:val="left" w:pos="851"/>
          <w:tab w:val="left" w:pos="1134"/>
        </w:tabs>
        <w:spacing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7B2D27">
        <w:rPr>
          <w:rFonts w:ascii="Times New Roman" w:hAnsi="Times New Roman" w:cs="Times New Roman"/>
          <w:sz w:val="24"/>
          <w:szCs w:val="24"/>
        </w:rPr>
        <w:t>opiniowania działalności organizacji pozarządowych;</w:t>
      </w:r>
    </w:p>
    <w:p w14:paraId="19760451" w14:textId="77777777" w:rsidR="007B2D27" w:rsidRDefault="00DF0251" w:rsidP="007B2D27">
      <w:pPr>
        <w:pStyle w:val="Akapitzlist"/>
        <w:numPr>
          <w:ilvl w:val="0"/>
          <w:numId w:val="12"/>
        </w:numPr>
        <w:tabs>
          <w:tab w:val="left" w:pos="851"/>
          <w:tab w:val="left" w:pos="1134"/>
        </w:tabs>
        <w:spacing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7B2D27">
        <w:rPr>
          <w:rFonts w:ascii="Times New Roman" w:hAnsi="Times New Roman" w:cs="Times New Roman"/>
          <w:sz w:val="24"/>
          <w:szCs w:val="24"/>
        </w:rPr>
        <w:t>wspierania organizacji pozarządowych (szczególnie o statusie organizacji pożytku publicznego) w uzyskaniu lokalu do realizacji zadań publicznych;</w:t>
      </w:r>
    </w:p>
    <w:p w14:paraId="0E61CCD6" w14:textId="77777777" w:rsidR="007B2D27" w:rsidRDefault="00DF0251" w:rsidP="007B2D27">
      <w:pPr>
        <w:pStyle w:val="Akapitzlist"/>
        <w:numPr>
          <w:ilvl w:val="0"/>
          <w:numId w:val="12"/>
        </w:numPr>
        <w:tabs>
          <w:tab w:val="left" w:pos="851"/>
          <w:tab w:val="left" w:pos="1134"/>
        </w:tabs>
        <w:spacing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7B2D27">
        <w:rPr>
          <w:rFonts w:ascii="Times New Roman" w:hAnsi="Times New Roman" w:cs="Times New Roman"/>
          <w:sz w:val="24"/>
          <w:szCs w:val="24"/>
        </w:rPr>
        <w:t>promocji działalności organizacji pozarządowych w mediach;</w:t>
      </w:r>
    </w:p>
    <w:p w14:paraId="6B2BEE35" w14:textId="5166FBE7" w:rsidR="00DF0251" w:rsidRDefault="00DF0251" w:rsidP="007B2D27">
      <w:pPr>
        <w:pStyle w:val="Akapitzlist"/>
        <w:numPr>
          <w:ilvl w:val="0"/>
          <w:numId w:val="12"/>
        </w:numPr>
        <w:tabs>
          <w:tab w:val="left" w:pos="851"/>
          <w:tab w:val="left" w:pos="1134"/>
        </w:tabs>
        <w:spacing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7B2D27">
        <w:rPr>
          <w:rFonts w:ascii="Times New Roman" w:hAnsi="Times New Roman" w:cs="Times New Roman"/>
          <w:sz w:val="24"/>
          <w:szCs w:val="24"/>
        </w:rPr>
        <w:t>użyczania bądź wynajmowania na preferencyjnych warunkach nieruchomości i wyposażenia technicznego dla potrzeb działalności statutowej organizacji.</w:t>
      </w:r>
    </w:p>
    <w:p w14:paraId="76DAB1EB" w14:textId="5A849FFF" w:rsidR="00297698" w:rsidRPr="007B2D27" w:rsidRDefault="00297698" w:rsidP="007B2D27">
      <w:pPr>
        <w:pStyle w:val="Akapitzlist"/>
        <w:numPr>
          <w:ilvl w:val="0"/>
          <w:numId w:val="12"/>
        </w:numPr>
        <w:tabs>
          <w:tab w:val="left" w:pos="851"/>
          <w:tab w:val="left" w:pos="1134"/>
        </w:tabs>
        <w:spacing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297698">
        <w:rPr>
          <w:rFonts w:ascii="Times New Roman" w:hAnsi="Times New Roman" w:cs="Times New Roman"/>
          <w:sz w:val="24"/>
          <w:szCs w:val="24"/>
        </w:rPr>
        <w:t xml:space="preserve">sprawowania patronatu Burmistrza </w:t>
      </w:r>
      <w:r>
        <w:rPr>
          <w:rFonts w:ascii="Times New Roman" w:hAnsi="Times New Roman" w:cs="Times New Roman"/>
          <w:sz w:val="24"/>
          <w:szCs w:val="24"/>
        </w:rPr>
        <w:t>Gminy i Miasta Węglińca</w:t>
      </w:r>
      <w:r w:rsidRPr="00297698">
        <w:rPr>
          <w:rFonts w:ascii="Times New Roman" w:hAnsi="Times New Roman" w:cs="Times New Roman"/>
          <w:sz w:val="24"/>
          <w:szCs w:val="24"/>
        </w:rPr>
        <w:t xml:space="preserve"> nad ważnymi imprezami lokalnymi;</w:t>
      </w:r>
    </w:p>
    <w:p w14:paraId="0242E346" w14:textId="77777777" w:rsidR="007B2D27" w:rsidRDefault="00DF0251" w:rsidP="007B2D27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Finansowe formy dotyczą : </w:t>
      </w:r>
    </w:p>
    <w:p w14:paraId="306503E9" w14:textId="77777777" w:rsidR="007B2D27" w:rsidRDefault="00DF0251" w:rsidP="007B2D27">
      <w:pPr>
        <w:pStyle w:val="Akapitzlist"/>
        <w:numPr>
          <w:ilvl w:val="0"/>
          <w:numId w:val="30"/>
        </w:numPr>
        <w:spacing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B2D27">
        <w:rPr>
          <w:rFonts w:ascii="Times New Roman" w:hAnsi="Times New Roman" w:cs="Times New Roman"/>
          <w:sz w:val="24"/>
          <w:szCs w:val="24"/>
        </w:rPr>
        <w:t>powierzania wykonania zadań publicznych wraz z udzieleniem dotacji na finansowanie ich realizacji,</w:t>
      </w:r>
    </w:p>
    <w:p w14:paraId="0F657CEA" w14:textId="77777777" w:rsidR="007B2D27" w:rsidRDefault="00DF0251" w:rsidP="007B2D27">
      <w:pPr>
        <w:pStyle w:val="Akapitzlist"/>
        <w:numPr>
          <w:ilvl w:val="0"/>
          <w:numId w:val="30"/>
        </w:numPr>
        <w:spacing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B2D27">
        <w:rPr>
          <w:rFonts w:ascii="Times New Roman" w:hAnsi="Times New Roman" w:cs="Times New Roman"/>
          <w:sz w:val="24"/>
          <w:szCs w:val="24"/>
        </w:rPr>
        <w:t>wspierania tych zadań, wraz z udzieleniem dotacji na dofinansowanie ich realizacji;</w:t>
      </w:r>
    </w:p>
    <w:p w14:paraId="7907FF5D" w14:textId="76B2C0CC" w:rsidR="00DF0251" w:rsidRPr="00C46811" w:rsidRDefault="00DF0251" w:rsidP="00223C07">
      <w:pPr>
        <w:pStyle w:val="Akapitzlist"/>
        <w:numPr>
          <w:ilvl w:val="0"/>
          <w:numId w:val="30"/>
        </w:numPr>
        <w:spacing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B2D27">
        <w:rPr>
          <w:rFonts w:ascii="Times New Roman" w:hAnsi="Times New Roman" w:cs="Times New Roman"/>
          <w:sz w:val="24"/>
          <w:szCs w:val="24"/>
        </w:rPr>
        <w:t>dofinansowania przez gminę wkładu własnego projektów organizacji pozarządowych składanych do funduszy strukturalnych.</w:t>
      </w:r>
    </w:p>
    <w:p w14:paraId="15587A27" w14:textId="77777777" w:rsidR="007B2D27" w:rsidRDefault="007B2D27" w:rsidP="00223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2DC9AC8" w14:textId="77777777" w:rsidR="00DF0251" w:rsidRPr="006B37F9" w:rsidRDefault="00DF0251" w:rsidP="006B37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7F9">
        <w:rPr>
          <w:rFonts w:ascii="Times New Roman" w:hAnsi="Times New Roman" w:cs="Times New Roman"/>
          <w:b/>
          <w:bCs/>
          <w:sz w:val="24"/>
          <w:szCs w:val="24"/>
        </w:rPr>
        <w:t>ROZDZIAŁ 7</w:t>
      </w:r>
    </w:p>
    <w:p w14:paraId="242AB836" w14:textId="5430AE65" w:rsidR="00DF0251" w:rsidRPr="006B37F9" w:rsidRDefault="00DF0251" w:rsidP="006B37F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7F9">
        <w:rPr>
          <w:rFonts w:ascii="Times New Roman" w:hAnsi="Times New Roman" w:cs="Times New Roman"/>
          <w:b/>
          <w:bCs/>
          <w:sz w:val="24"/>
          <w:szCs w:val="24"/>
        </w:rPr>
        <w:t>PRIORYTETY W REALIZACJI ZADAN PUBLICZNYCH</w:t>
      </w:r>
    </w:p>
    <w:p w14:paraId="15E9A305" w14:textId="2057969F" w:rsidR="00DF0251" w:rsidRDefault="00DF0251" w:rsidP="00223C07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060F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7698" w:rsidRPr="00297698">
        <w:rPr>
          <w:rFonts w:ascii="Times New Roman" w:hAnsi="Times New Roman" w:cs="Times New Roman"/>
          <w:sz w:val="24"/>
          <w:szCs w:val="24"/>
        </w:rPr>
        <w:t xml:space="preserve">Za najważniejsze zadania Gminy </w:t>
      </w:r>
      <w:r w:rsidR="00297698">
        <w:rPr>
          <w:rFonts w:ascii="Times New Roman" w:hAnsi="Times New Roman" w:cs="Times New Roman"/>
          <w:sz w:val="24"/>
          <w:szCs w:val="24"/>
        </w:rPr>
        <w:t>Węgliniec</w:t>
      </w:r>
      <w:r w:rsidR="00297698" w:rsidRPr="00297698">
        <w:rPr>
          <w:rFonts w:ascii="Times New Roman" w:hAnsi="Times New Roman" w:cs="Times New Roman"/>
          <w:sz w:val="24"/>
          <w:szCs w:val="24"/>
        </w:rPr>
        <w:t xml:space="preserve"> do realizacji w roku 2023 we współpracy z organizacjami pozarządowymi i podmiotami o których mowa w art. 3 ust. 3 ustawy, przyjmuje się:</w:t>
      </w:r>
    </w:p>
    <w:p w14:paraId="417CF271" w14:textId="3284B92A" w:rsidR="000D07CC" w:rsidRPr="000D07CC" w:rsidRDefault="000D07CC" w:rsidP="000D07CC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7CC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7CC">
        <w:rPr>
          <w:rFonts w:ascii="Times New Roman" w:hAnsi="Times New Roman" w:cs="Times New Roman"/>
          <w:sz w:val="24"/>
          <w:szCs w:val="24"/>
        </w:rPr>
        <w:t>podejmowanie przedsięwzięć z dziedziny sportu i turystyki ze szczególnym uwzględnieniem dzieci i młodzieży, osób niepełnosprawnych oraz środowisk o niskim statusie materialnym;</w:t>
      </w:r>
    </w:p>
    <w:p w14:paraId="716DAD7E" w14:textId="75366F4C" w:rsidR="000D07CC" w:rsidRPr="000D07CC" w:rsidRDefault="000D07CC" w:rsidP="000D07CC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7CC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7CC">
        <w:rPr>
          <w:rFonts w:ascii="Times New Roman" w:hAnsi="Times New Roman" w:cs="Times New Roman"/>
          <w:sz w:val="24"/>
          <w:szCs w:val="24"/>
        </w:rPr>
        <w:t>organizowanie imprez sportowych, meczów, treningów, ogólnodostępnych sparingów oraz wspieranie uczestnictwa we współzawodnictwie sportowym w różnych dziedzinach sportu;</w:t>
      </w:r>
    </w:p>
    <w:p w14:paraId="17A5AFD0" w14:textId="1703226C" w:rsidR="000D07CC" w:rsidRPr="000D07CC" w:rsidRDefault="000D07CC" w:rsidP="000D07CC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7CC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7CC">
        <w:rPr>
          <w:rFonts w:ascii="Times New Roman" w:hAnsi="Times New Roman" w:cs="Times New Roman"/>
          <w:sz w:val="24"/>
          <w:szCs w:val="24"/>
        </w:rPr>
        <w:t>prezentowanie turystycznych walorów gminy, organizowanie imprez, promujących środowisko naturalne i dziedzictwo kulturowe gminy;</w:t>
      </w:r>
    </w:p>
    <w:p w14:paraId="4A568DE9" w14:textId="5E8B7FB9" w:rsidR="000D07CC" w:rsidRDefault="000D07CC" w:rsidP="000D07CC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7CC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07CC">
        <w:rPr>
          <w:rFonts w:ascii="Times New Roman" w:hAnsi="Times New Roman" w:cs="Times New Roman"/>
          <w:sz w:val="24"/>
          <w:szCs w:val="24"/>
        </w:rPr>
        <w:t xml:space="preserve">profilaktyka, promocja zdrowia i </w:t>
      </w:r>
      <w:proofErr w:type="spellStart"/>
      <w:r w:rsidRPr="000D07CC">
        <w:rPr>
          <w:rFonts w:ascii="Times New Roman" w:hAnsi="Times New Roman" w:cs="Times New Roman"/>
          <w:sz w:val="24"/>
          <w:szCs w:val="24"/>
        </w:rPr>
        <w:t>zachowań</w:t>
      </w:r>
      <w:proofErr w:type="spellEnd"/>
      <w:r w:rsidRPr="000D07CC">
        <w:rPr>
          <w:rFonts w:ascii="Times New Roman" w:hAnsi="Times New Roman" w:cs="Times New Roman"/>
          <w:sz w:val="24"/>
          <w:szCs w:val="24"/>
        </w:rPr>
        <w:t xml:space="preserve"> prozdrowotnych;</w:t>
      </w:r>
    </w:p>
    <w:p w14:paraId="28AFD5BE" w14:textId="05A401FF" w:rsidR="000620DC" w:rsidRPr="000D07CC" w:rsidRDefault="000620DC" w:rsidP="000D07CC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 </w:t>
      </w:r>
      <w:r w:rsidRPr="000620DC">
        <w:rPr>
          <w:rFonts w:ascii="Times New Roman" w:hAnsi="Times New Roman" w:cs="Times New Roman"/>
          <w:sz w:val="24"/>
          <w:szCs w:val="24"/>
        </w:rPr>
        <w:t>aktywizację seniorów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Pr="000620DC">
        <w:rPr>
          <w:rFonts w:ascii="Times New Roman" w:hAnsi="Times New Roman" w:cs="Times New Roman"/>
          <w:sz w:val="24"/>
          <w:szCs w:val="24"/>
        </w:rPr>
        <w:t>osób zagrożonych wykluczeniem społecznym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58F0B31" w14:textId="50174971" w:rsidR="000D07CC" w:rsidRPr="000D07CC" w:rsidRDefault="000620DC" w:rsidP="000D07CC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0D07CC" w:rsidRPr="000D07CC">
        <w:rPr>
          <w:rFonts w:ascii="Times New Roman" w:hAnsi="Times New Roman" w:cs="Times New Roman"/>
          <w:sz w:val="24"/>
          <w:szCs w:val="24"/>
        </w:rPr>
        <w:t>)</w:t>
      </w:r>
      <w:r w:rsidR="000D07CC">
        <w:rPr>
          <w:rFonts w:ascii="Times New Roman" w:hAnsi="Times New Roman" w:cs="Times New Roman"/>
          <w:sz w:val="24"/>
          <w:szCs w:val="24"/>
        </w:rPr>
        <w:t xml:space="preserve"> </w:t>
      </w:r>
      <w:r w:rsidR="000D07CC" w:rsidRPr="000D07CC">
        <w:rPr>
          <w:rFonts w:ascii="Times New Roman" w:hAnsi="Times New Roman" w:cs="Times New Roman"/>
          <w:sz w:val="24"/>
          <w:szCs w:val="24"/>
        </w:rPr>
        <w:t>wspieranie lokalnych organizacji promujących charakterystyczne dla gminy imprezy, w tym o charakterze przyrodniczym, historycznym, kulturowym oraz krajoznawczym podkreślające atrakcyjność inwestycyjną regionu;</w:t>
      </w:r>
    </w:p>
    <w:p w14:paraId="70C543FF" w14:textId="6BF1E915" w:rsidR="000D07CC" w:rsidRPr="000D07CC" w:rsidRDefault="000620DC" w:rsidP="000D07CC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D07CC" w:rsidRPr="000D07CC">
        <w:rPr>
          <w:rFonts w:ascii="Times New Roman" w:hAnsi="Times New Roman" w:cs="Times New Roman"/>
          <w:sz w:val="24"/>
          <w:szCs w:val="24"/>
        </w:rPr>
        <w:t>)</w:t>
      </w:r>
      <w:r w:rsidR="000D07CC">
        <w:rPr>
          <w:rFonts w:ascii="Times New Roman" w:hAnsi="Times New Roman" w:cs="Times New Roman"/>
          <w:sz w:val="24"/>
          <w:szCs w:val="24"/>
        </w:rPr>
        <w:t xml:space="preserve"> </w:t>
      </w:r>
      <w:r w:rsidR="000D07CC" w:rsidRPr="000D07CC">
        <w:rPr>
          <w:rFonts w:ascii="Times New Roman" w:hAnsi="Times New Roman" w:cs="Times New Roman"/>
          <w:sz w:val="24"/>
          <w:szCs w:val="24"/>
        </w:rPr>
        <w:t>działalność wspomagająca rozwój wspólnot i społeczności lokalnych poprzez dofinansowanie wkładu własnego organizacji do projektów współfinansowanych ze środków funduszy europejskich i innych źródeł zewnętrznych, a służące realizacji zadań publicznych gminy;</w:t>
      </w:r>
    </w:p>
    <w:p w14:paraId="58A39CDC" w14:textId="01651D8C" w:rsidR="000D07CC" w:rsidRPr="000D07CC" w:rsidRDefault="000D07CC" w:rsidP="000D07CC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0D07C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07CC">
        <w:rPr>
          <w:rFonts w:ascii="Times New Roman" w:hAnsi="Times New Roman" w:cs="Times New Roman"/>
          <w:sz w:val="24"/>
          <w:szCs w:val="24"/>
        </w:rPr>
        <w:t>działalności wspomagającej rozwój wspólnot i społeczności lokalnych;</w:t>
      </w:r>
    </w:p>
    <w:p w14:paraId="17C5864E" w14:textId="69EDA4EC" w:rsidR="000D07CC" w:rsidRPr="000D07CC" w:rsidRDefault="000D07CC" w:rsidP="000D07CC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D07C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7CC">
        <w:rPr>
          <w:rFonts w:ascii="Times New Roman" w:hAnsi="Times New Roman" w:cs="Times New Roman"/>
          <w:sz w:val="24"/>
          <w:szCs w:val="24"/>
        </w:rPr>
        <w:t>działalności na rzecz integracji europejskiej oraz rozwijania kontaktów i współpracy między społecznościami;</w:t>
      </w:r>
    </w:p>
    <w:p w14:paraId="0FBE24C6" w14:textId="0FF8AF9D" w:rsidR="000D07CC" w:rsidRPr="000D07CC" w:rsidRDefault="000D07CC" w:rsidP="000D07CC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7C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D07C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7CC">
        <w:rPr>
          <w:rFonts w:ascii="Times New Roman" w:hAnsi="Times New Roman" w:cs="Times New Roman"/>
          <w:sz w:val="24"/>
          <w:szCs w:val="24"/>
        </w:rPr>
        <w:t>promocję i organizację wolontariatu;</w:t>
      </w:r>
    </w:p>
    <w:p w14:paraId="0C956985" w14:textId="7240B4BF" w:rsidR="000D07CC" w:rsidRPr="000D07CC" w:rsidRDefault="000D07CC" w:rsidP="000D07CC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7C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D07C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7CC">
        <w:rPr>
          <w:rFonts w:ascii="Times New Roman" w:hAnsi="Times New Roman" w:cs="Times New Roman"/>
          <w:sz w:val="24"/>
          <w:szCs w:val="24"/>
        </w:rPr>
        <w:t>podtrzymywanie i upowszechnianie tradycji narodowej, pielęgnowania polskości oraz rozwoju świadomości narodowej, obywatelskiej i kulturowej;</w:t>
      </w:r>
    </w:p>
    <w:p w14:paraId="5AFDBF86" w14:textId="049FF499" w:rsidR="000D07CC" w:rsidRPr="000D07CC" w:rsidRDefault="000D07CC" w:rsidP="000D07CC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7C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D07C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7CC">
        <w:rPr>
          <w:rFonts w:ascii="Times New Roman" w:hAnsi="Times New Roman" w:cs="Times New Roman"/>
          <w:sz w:val="24"/>
          <w:szCs w:val="24"/>
        </w:rPr>
        <w:t xml:space="preserve">wzbogacanie życia kulturalnego gminy </w:t>
      </w:r>
      <w:r w:rsidR="000620DC">
        <w:rPr>
          <w:rFonts w:ascii="Times New Roman" w:hAnsi="Times New Roman" w:cs="Times New Roman"/>
          <w:sz w:val="24"/>
          <w:szCs w:val="24"/>
        </w:rPr>
        <w:t>Węgliniec</w:t>
      </w:r>
      <w:r w:rsidRPr="000D07CC">
        <w:rPr>
          <w:rFonts w:ascii="Times New Roman" w:hAnsi="Times New Roman" w:cs="Times New Roman"/>
          <w:sz w:val="24"/>
          <w:szCs w:val="24"/>
        </w:rPr>
        <w:t xml:space="preserve"> poprzez projekty artystyczne w tym festiwale i warsztaty;</w:t>
      </w:r>
    </w:p>
    <w:p w14:paraId="53A957F6" w14:textId="3B992A34" w:rsidR="000D07CC" w:rsidRPr="000D07CC" w:rsidRDefault="000D07CC" w:rsidP="000D07CC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7C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D07C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7CC">
        <w:rPr>
          <w:rFonts w:ascii="Times New Roman" w:hAnsi="Times New Roman" w:cs="Times New Roman"/>
          <w:sz w:val="24"/>
          <w:szCs w:val="24"/>
        </w:rPr>
        <w:t>wspieranie działalności na rzecz dzieci i młodzieży w tym organizacja wypoczynku dzieci i młodzieży;</w:t>
      </w:r>
    </w:p>
    <w:p w14:paraId="70D671D3" w14:textId="77777777" w:rsidR="00C46811" w:rsidRDefault="00C46811" w:rsidP="00223C07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C94BA0E" w14:textId="77777777" w:rsidR="00C46811" w:rsidRDefault="00C46811" w:rsidP="00223C07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04FE8D4" w14:textId="77777777" w:rsidR="00DF0251" w:rsidRPr="006B37F9" w:rsidRDefault="00DF0251" w:rsidP="006B37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7F9">
        <w:rPr>
          <w:rFonts w:ascii="Times New Roman" w:hAnsi="Times New Roman" w:cs="Times New Roman"/>
          <w:b/>
          <w:bCs/>
          <w:sz w:val="24"/>
          <w:szCs w:val="24"/>
        </w:rPr>
        <w:t>ROZDZIAŁ 8</w:t>
      </w:r>
    </w:p>
    <w:p w14:paraId="54A3DADD" w14:textId="77777777" w:rsidR="00DF0251" w:rsidRPr="006B37F9" w:rsidRDefault="00DF0251" w:rsidP="006B37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7F9">
        <w:rPr>
          <w:rFonts w:ascii="Times New Roman" w:hAnsi="Times New Roman" w:cs="Times New Roman"/>
          <w:b/>
          <w:bCs/>
          <w:sz w:val="24"/>
          <w:szCs w:val="24"/>
        </w:rPr>
        <w:t>SPOSÓB REALIZACJI PROGRAMU</w:t>
      </w:r>
    </w:p>
    <w:p w14:paraId="2D1045ED" w14:textId="77777777" w:rsidR="00DF0251" w:rsidRDefault="00DF0251" w:rsidP="00223C07">
      <w:pPr>
        <w:pStyle w:val="Akapitzlist"/>
        <w:spacing w:after="0" w:line="240" w:lineRule="auto"/>
        <w:ind w:left="10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574F51" w14:textId="77777777" w:rsidR="00DF0251" w:rsidRDefault="00DF0251" w:rsidP="00223C07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Zadania wymienione w rozdziale 7 będą zlecane  na zasadach określonych w ustawie, w tym w formie otwartych konkursów, chyba że przepisy odrębne przewidują inny tryb zlecania. Warunkiem ogłoszenia konkursu jest zabezpieczenie</w:t>
      </w:r>
      <w:r w:rsidRPr="00A966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66C3">
        <w:rPr>
          <w:rFonts w:ascii="Times New Roman" w:hAnsi="Times New Roman" w:cs="Times New Roman"/>
          <w:sz w:val="24"/>
          <w:szCs w:val="24"/>
        </w:rPr>
        <w:t xml:space="preserve">w budżecie gminy 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A966C3">
        <w:rPr>
          <w:rFonts w:ascii="Times New Roman" w:hAnsi="Times New Roman" w:cs="Times New Roman"/>
          <w:sz w:val="24"/>
          <w:szCs w:val="24"/>
        </w:rPr>
        <w:t>rodków finansowych na dotacje dla podmiotów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6C3">
        <w:rPr>
          <w:rFonts w:ascii="Times New Roman" w:hAnsi="Times New Roman" w:cs="Times New Roman"/>
          <w:sz w:val="24"/>
          <w:szCs w:val="24"/>
        </w:rPr>
        <w:t>realizu</w:t>
      </w:r>
      <w:r>
        <w:rPr>
          <w:rFonts w:ascii="Times New Roman" w:hAnsi="Times New Roman" w:cs="Times New Roman"/>
          <w:sz w:val="24"/>
          <w:szCs w:val="24"/>
        </w:rPr>
        <w:t>ją</w:t>
      </w:r>
      <w:r w:rsidRPr="00A966C3">
        <w:rPr>
          <w:rFonts w:ascii="Times New Roman" w:hAnsi="Times New Roman" w:cs="Times New Roman"/>
          <w:sz w:val="24"/>
          <w:szCs w:val="24"/>
        </w:rPr>
        <w:t>cych zadania.</w:t>
      </w:r>
    </w:p>
    <w:p w14:paraId="048AB570" w14:textId="77777777" w:rsidR="00DF0251" w:rsidRDefault="00DF0251" w:rsidP="00223C07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Konkursy, o których mowa w ust. 1, ogłasza Burmistrz Gminy i Miasta Węgliniec.</w:t>
      </w:r>
    </w:p>
    <w:p w14:paraId="585F4973" w14:textId="7DF4F004" w:rsidR="00DF0251" w:rsidRDefault="00DF0251" w:rsidP="00223C07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Szczegółowe zasady i tryb przeprowadzenia Konkursu oraz sposób jego rozstrzygnięcia, wysokość przyznanej dotacji oraz osobę odpowiedzialna za nadzór wykonania zleconego zadania określa Burmistrz Gminy i Miasta Węgliniec.</w:t>
      </w:r>
    </w:p>
    <w:p w14:paraId="38A8D592" w14:textId="40160F4A" w:rsidR="000D07CC" w:rsidRDefault="000D07CC" w:rsidP="000D07CC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556E23" w14:textId="4D6F0FE7" w:rsidR="000D07CC" w:rsidRDefault="000D07CC" w:rsidP="000D07CC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F21A8D" w14:textId="77777777" w:rsidR="00DF0251" w:rsidRPr="00924DF1" w:rsidRDefault="00DF0251" w:rsidP="00924D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0F16498" w14:textId="77777777" w:rsidR="00DF0251" w:rsidRPr="006B37F9" w:rsidRDefault="00DF0251" w:rsidP="006B37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7F9">
        <w:rPr>
          <w:rFonts w:ascii="Times New Roman" w:hAnsi="Times New Roman" w:cs="Times New Roman"/>
          <w:b/>
          <w:bCs/>
          <w:sz w:val="24"/>
          <w:szCs w:val="24"/>
        </w:rPr>
        <w:t>ROZDZIAŁ 9</w:t>
      </w:r>
    </w:p>
    <w:p w14:paraId="57ACFF19" w14:textId="77777777" w:rsidR="00DF0251" w:rsidRPr="006B37F9" w:rsidRDefault="00DF0251" w:rsidP="006B37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7F9">
        <w:rPr>
          <w:rFonts w:ascii="Times New Roman" w:hAnsi="Times New Roman" w:cs="Times New Roman"/>
          <w:b/>
          <w:bCs/>
          <w:sz w:val="24"/>
          <w:szCs w:val="24"/>
        </w:rPr>
        <w:t>WYSOKOŚĆ ŚRODKÓW PRZEZNACZONYCH NA REALIZACJE PROGRAMU</w:t>
      </w:r>
    </w:p>
    <w:p w14:paraId="22C340CB" w14:textId="77777777" w:rsidR="00DF0251" w:rsidRDefault="00DF0251" w:rsidP="00223C07">
      <w:pPr>
        <w:pStyle w:val="Akapitzlist"/>
        <w:spacing w:after="0" w:line="240" w:lineRule="auto"/>
        <w:ind w:left="10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997600" w14:textId="1C1D22A4" w:rsidR="00DF0251" w:rsidRDefault="00DF0251" w:rsidP="00223C0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Planowana na 20</w:t>
      </w:r>
      <w:r w:rsidR="00AB6167">
        <w:rPr>
          <w:rFonts w:ascii="Times New Roman" w:hAnsi="Times New Roman" w:cs="Times New Roman"/>
          <w:sz w:val="24"/>
          <w:szCs w:val="24"/>
        </w:rPr>
        <w:t>2</w:t>
      </w:r>
      <w:r w:rsidR="00BB2DB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rok wysokość środków finansowych przeznaczonych na realizację zadań publicznych wynosi </w:t>
      </w:r>
      <w:r w:rsidR="000B1BB4">
        <w:rPr>
          <w:rFonts w:ascii="Times New Roman" w:hAnsi="Times New Roman" w:cs="Times New Roman"/>
          <w:sz w:val="24"/>
          <w:szCs w:val="24"/>
        </w:rPr>
        <w:t>31</w:t>
      </w:r>
      <w:r w:rsidR="00CA0F1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 000,00 zł. Ostateczna kwota może ulec zmianie i zostanie określona w budżecie Gminy i Miasta Węgliniec na rok 20</w:t>
      </w:r>
      <w:r w:rsidR="00AB6167">
        <w:rPr>
          <w:rFonts w:ascii="Times New Roman" w:hAnsi="Times New Roman" w:cs="Times New Roman"/>
          <w:sz w:val="24"/>
          <w:szCs w:val="24"/>
        </w:rPr>
        <w:t>2</w:t>
      </w:r>
      <w:r w:rsidR="000B1BB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4C6B390" w14:textId="75E367D0" w:rsidR="00924DF1" w:rsidRDefault="00924DF1" w:rsidP="00223C0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01281DC" w14:textId="510CB2F5" w:rsidR="00924DF1" w:rsidRDefault="00924DF1" w:rsidP="00223C0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F3A3944" w14:textId="27B3E4DC" w:rsidR="00924DF1" w:rsidRDefault="00924DF1" w:rsidP="00223C0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B5F88D7" w14:textId="25D7BF15" w:rsidR="00924DF1" w:rsidRDefault="00924DF1" w:rsidP="00223C0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0CA4E63" w14:textId="77777777" w:rsidR="006B37F9" w:rsidRDefault="006B37F9" w:rsidP="00223C0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6A0002F" w14:textId="0333E225" w:rsidR="00924DF1" w:rsidRDefault="00924DF1" w:rsidP="00223C0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BDE03C0" w14:textId="77777777" w:rsidR="00924DF1" w:rsidRDefault="00924DF1" w:rsidP="00223C07">
      <w:pPr>
        <w:pStyle w:val="Akapitzlist"/>
        <w:spacing w:after="0" w:line="240" w:lineRule="auto"/>
        <w:ind w:left="1004"/>
        <w:jc w:val="center"/>
        <w:rPr>
          <w:rFonts w:ascii="Times New Roman" w:hAnsi="Times New Roman" w:cs="Times New Roman"/>
          <w:sz w:val="24"/>
          <w:szCs w:val="24"/>
        </w:rPr>
      </w:pPr>
    </w:p>
    <w:p w14:paraId="54B22463" w14:textId="2F428F41" w:rsidR="00DF0251" w:rsidRPr="00924DF1" w:rsidRDefault="00DF0251" w:rsidP="00924D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4DF1">
        <w:rPr>
          <w:rFonts w:ascii="Times New Roman" w:hAnsi="Times New Roman" w:cs="Times New Roman"/>
          <w:b/>
          <w:bCs/>
          <w:sz w:val="24"/>
          <w:szCs w:val="24"/>
        </w:rPr>
        <w:lastRenderedPageBreak/>
        <w:t>ROZDZIAŁ 10</w:t>
      </w:r>
    </w:p>
    <w:p w14:paraId="512ADD5B" w14:textId="2A27A501" w:rsidR="00DF0251" w:rsidRDefault="00DF0251" w:rsidP="00CA0F1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TRYB POWOŁYWANIA I ZASADY DZIAŁANIA KOMISJI KONKURSOWYCH DO OPINIOWANIA OFERT W OTWARTYCH KONKURSACH OFERT</w:t>
      </w:r>
    </w:p>
    <w:p w14:paraId="4DF1EE21" w14:textId="77777777" w:rsidR="00CA0F1D" w:rsidRDefault="00CA0F1D" w:rsidP="00CA0F1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7ABB68" w14:textId="77777777" w:rsidR="00DF0251" w:rsidRDefault="00DF0251" w:rsidP="00223C07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Burmistrz Gminy i Miasta Węgliniec powołuje w formie zarządzenia, komisje konkursową w celu opiniowania ofert złożonych przez organizacje pozarządowe w ramach ogłoszonych otwartych konkursów ofert.</w:t>
      </w:r>
    </w:p>
    <w:p w14:paraId="23746C56" w14:textId="77777777" w:rsidR="00DF0251" w:rsidRPr="00D83C0C" w:rsidRDefault="00DF0251" w:rsidP="00223C07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C0C">
        <w:rPr>
          <w:rFonts w:ascii="Times New Roman" w:hAnsi="Times New Roman" w:cs="Times New Roman"/>
          <w:sz w:val="24"/>
          <w:szCs w:val="24"/>
        </w:rPr>
        <w:t>Komisja rozpoczyna działalność od dnia podpisania zarządzenia do zatwierdzenia przez Burmistrza Gminy i Miasta Węgliniec protokołu.</w:t>
      </w:r>
    </w:p>
    <w:p w14:paraId="446CD3EB" w14:textId="77777777" w:rsidR="00DF0251" w:rsidRPr="00DA59E3" w:rsidRDefault="00DF0251" w:rsidP="00DA59E3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9E3">
        <w:rPr>
          <w:rFonts w:ascii="Times New Roman" w:hAnsi="Times New Roman" w:cs="Times New Roman"/>
          <w:sz w:val="24"/>
          <w:szCs w:val="24"/>
        </w:rPr>
        <w:t>Do zadań Komisji należy przedstawienie Burmistrzowi Gminy i Miasta Węgliniec protokołu z przebiegu otwartego konkursu ofert wraz z zaopiniowaną dokumentacją konkursową oraz propozycją rozstrzygnięcia konkursu, jak również dokumentacji z rozpatrzenia ofert złożonych poza konkursem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0AAC73" w14:textId="77777777" w:rsidR="00DF0251" w:rsidRDefault="00DF0251" w:rsidP="00223C07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Ostatecznego wyboru ofert wraz z podjęciem decyzji o wysokości kwoty przyznanej dotacji dokonuje Burmistrz po zapoznaniu się z opinią Komisji.</w:t>
      </w:r>
    </w:p>
    <w:p w14:paraId="79B85C60" w14:textId="05D6B76F" w:rsidR="000620DC" w:rsidRPr="000620DC" w:rsidRDefault="00DF0251" w:rsidP="000620DC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Lista wybranych ofert zostaje podana niezwłocznie do publicznej wiadomości na tablicy ogłoszeń Urzędu Gminy i Miasta w Węglińcu, w Biuletynie Informacji Publicznej oraz na stronie internetowej Gminy i Miasta Węgliniec</w:t>
      </w:r>
      <w:r w:rsidR="000620DC">
        <w:rPr>
          <w:rFonts w:ascii="Times New Roman" w:hAnsi="Times New Roman" w:cs="Times New Roman"/>
          <w:sz w:val="24"/>
          <w:szCs w:val="24"/>
        </w:rPr>
        <w:t>.</w:t>
      </w:r>
    </w:p>
    <w:p w14:paraId="335A1C70" w14:textId="77777777" w:rsidR="00DF0251" w:rsidRPr="001334A8" w:rsidRDefault="00DF0251" w:rsidP="00223C0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301D4D3" w14:textId="77777777" w:rsidR="00DF0251" w:rsidRPr="006B37F9" w:rsidRDefault="00DF0251" w:rsidP="006B37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7F9">
        <w:rPr>
          <w:rFonts w:ascii="Times New Roman" w:hAnsi="Times New Roman" w:cs="Times New Roman"/>
          <w:b/>
          <w:bCs/>
          <w:sz w:val="24"/>
          <w:szCs w:val="24"/>
        </w:rPr>
        <w:t>ROZDZIAŁ 11</w:t>
      </w:r>
    </w:p>
    <w:p w14:paraId="184E57DB" w14:textId="77777777" w:rsidR="00DF0251" w:rsidRPr="006B37F9" w:rsidRDefault="00DF0251" w:rsidP="006B37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7F9">
        <w:rPr>
          <w:rFonts w:ascii="Times New Roman" w:hAnsi="Times New Roman" w:cs="Times New Roman"/>
          <w:b/>
          <w:bCs/>
          <w:sz w:val="24"/>
          <w:szCs w:val="24"/>
        </w:rPr>
        <w:t>CZAS REALIZACJI PROGRAMU</w:t>
      </w:r>
    </w:p>
    <w:p w14:paraId="108D1EB0" w14:textId="77777777" w:rsidR="00DF0251" w:rsidRDefault="00DF0251" w:rsidP="00223C0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0DF0D46" w14:textId="4D022EF6" w:rsidR="00DF0251" w:rsidRDefault="00DF0251" w:rsidP="00223C0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realizacji programu wynosi od 1 stycznia 20</w:t>
      </w:r>
      <w:r w:rsidR="00AB6167">
        <w:rPr>
          <w:rFonts w:ascii="Times New Roman" w:hAnsi="Times New Roman" w:cs="Times New Roman"/>
          <w:sz w:val="24"/>
          <w:szCs w:val="24"/>
        </w:rPr>
        <w:t>2</w:t>
      </w:r>
      <w:r w:rsidR="00924DF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roku do 31 grudnia 20</w:t>
      </w:r>
      <w:r w:rsidR="00AB6167">
        <w:rPr>
          <w:rFonts w:ascii="Times New Roman" w:hAnsi="Times New Roman" w:cs="Times New Roman"/>
          <w:sz w:val="24"/>
          <w:szCs w:val="24"/>
        </w:rPr>
        <w:t>2</w:t>
      </w:r>
      <w:r w:rsidR="00924DF1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roku.</w:t>
      </w:r>
    </w:p>
    <w:p w14:paraId="1B5FB711" w14:textId="77777777" w:rsidR="00C11B50" w:rsidRPr="00D7215D" w:rsidRDefault="00C11B50" w:rsidP="00223C0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0CE6E8" w14:textId="77777777" w:rsidR="00DF0251" w:rsidRDefault="00DF0251" w:rsidP="00223C07">
      <w:pPr>
        <w:pStyle w:val="Akapitzlist"/>
        <w:spacing w:after="0" w:line="240" w:lineRule="auto"/>
        <w:ind w:left="10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BFF067" w14:textId="5C1C2029" w:rsidR="00DF0251" w:rsidRPr="006B37F9" w:rsidRDefault="00DF0251" w:rsidP="006B37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7F9">
        <w:rPr>
          <w:rFonts w:ascii="Times New Roman" w:hAnsi="Times New Roman" w:cs="Times New Roman"/>
          <w:b/>
          <w:bCs/>
          <w:sz w:val="24"/>
          <w:szCs w:val="24"/>
        </w:rPr>
        <w:t>ROZDZIAŁ 12</w:t>
      </w:r>
    </w:p>
    <w:p w14:paraId="4B768506" w14:textId="77777777" w:rsidR="00DF0251" w:rsidRPr="006B37F9" w:rsidRDefault="00DF0251" w:rsidP="006B37F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7F9">
        <w:rPr>
          <w:rFonts w:ascii="Times New Roman" w:hAnsi="Times New Roman" w:cs="Times New Roman"/>
          <w:b/>
          <w:bCs/>
          <w:sz w:val="24"/>
          <w:szCs w:val="24"/>
        </w:rPr>
        <w:t>OCENA REALIZACJI PROGRAMU</w:t>
      </w:r>
    </w:p>
    <w:p w14:paraId="1CDA0D5A" w14:textId="11DD9E9C" w:rsidR="00DF0251" w:rsidRDefault="00DF0251" w:rsidP="00223C07">
      <w:pPr>
        <w:pStyle w:val="Akapitzlist"/>
        <w:numPr>
          <w:ilvl w:val="0"/>
          <w:numId w:val="31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Miernikami efektywności rocznego programu współpracy Gminy Węgliniec z organizacjami pozarządowymi na rok 20</w:t>
      </w:r>
      <w:r w:rsidR="00AB6167">
        <w:rPr>
          <w:rFonts w:ascii="Times New Roman" w:hAnsi="Times New Roman" w:cs="Times New Roman"/>
          <w:sz w:val="24"/>
          <w:szCs w:val="24"/>
        </w:rPr>
        <w:t>2</w:t>
      </w:r>
      <w:r w:rsidR="00924DF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będą uzyskane informacje dotyczące:</w:t>
      </w:r>
    </w:p>
    <w:p w14:paraId="480C6E4A" w14:textId="77777777" w:rsidR="00BE2548" w:rsidRDefault="00BE2548" w:rsidP="00BE2548">
      <w:pPr>
        <w:pStyle w:val="Akapitzlist"/>
        <w:numPr>
          <w:ilvl w:val="1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548">
        <w:rPr>
          <w:rFonts w:ascii="Times New Roman" w:hAnsi="Times New Roman" w:cs="Times New Roman"/>
          <w:sz w:val="24"/>
          <w:szCs w:val="24"/>
        </w:rPr>
        <w:t xml:space="preserve">liczba podmiotów wyrażających wolę podjęcia współpracy z </w:t>
      </w:r>
      <w:r>
        <w:rPr>
          <w:rFonts w:ascii="Times New Roman" w:hAnsi="Times New Roman" w:cs="Times New Roman"/>
          <w:sz w:val="24"/>
          <w:szCs w:val="24"/>
        </w:rPr>
        <w:t>Urzędem Gminy i Miasta Węgliniec</w:t>
      </w:r>
      <w:r w:rsidRPr="00BE2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 </w:t>
      </w:r>
      <w:r w:rsidRPr="00BE2548">
        <w:rPr>
          <w:rFonts w:ascii="Times New Roman" w:hAnsi="Times New Roman" w:cs="Times New Roman"/>
          <w:sz w:val="24"/>
          <w:szCs w:val="24"/>
        </w:rPr>
        <w:t>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2548">
        <w:rPr>
          <w:rFonts w:ascii="Times New Roman" w:hAnsi="Times New Roman" w:cs="Times New Roman"/>
          <w:sz w:val="24"/>
          <w:szCs w:val="24"/>
        </w:rPr>
        <w:t>zadań publicznych na rzecz lokalnej społeczności,</w:t>
      </w:r>
    </w:p>
    <w:p w14:paraId="3FD5CAF1" w14:textId="77777777" w:rsidR="00BE2548" w:rsidRDefault="00BE2548" w:rsidP="00BE2548">
      <w:pPr>
        <w:pStyle w:val="Akapitzlist"/>
        <w:numPr>
          <w:ilvl w:val="1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548">
        <w:rPr>
          <w:rFonts w:ascii="Times New Roman" w:hAnsi="Times New Roman" w:cs="Times New Roman"/>
          <w:sz w:val="24"/>
          <w:szCs w:val="24"/>
        </w:rPr>
        <w:t>liczba ogłoszonych otwartych konkursów ofert,</w:t>
      </w:r>
    </w:p>
    <w:p w14:paraId="1B0840B3" w14:textId="77777777" w:rsidR="00BE2548" w:rsidRDefault="00BE2548" w:rsidP="00BE2548">
      <w:pPr>
        <w:pStyle w:val="Akapitzlist"/>
        <w:numPr>
          <w:ilvl w:val="1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548">
        <w:rPr>
          <w:rFonts w:ascii="Times New Roman" w:hAnsi="Times New Roman" w:cs="Times New Roman"/>
          <w:sz w:val="24"/>
          <w:szCs w:val="24"/>
        </w:rPr>
        <w:t>liczba ofert złożonych w otwartych konkursach ofert,</w:t>
      </w:r>
    </w:p>
    <w:p w14:paraId="18176816" w14:textId="77777777" w:rsidR="00BE2548" w:rsidRDefault="00BE2548" w:rsidP="00BE2548">
      <w:pPr>
        <w:pStyle w:val="Akapitzlist"/>
        <w:numPr>
          <w:ilvl w:val="1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548">
        <w:rPr>
          <w:rFonts w:ascii="Times New Roman" w:hAnsi="Times New Roman" w:cs="Times New Roman"/>
          <w:sz w:val="24"/>
          <w:szCs w:val="24"/>
        </w:rPr>
        <w:t>liczba zawartych umów na powierzenie i wsparcie realizacji zadań publicznych,</w:t>
      </w:r>
    </w:p>
    <w:p w14:paraId="5B1BDC8E" w14:textId="77777777" w:rsidR="00BE2548" w:rsidRDefault="00BE2548" w:rsidP="00BE2548">
      <w:pPr>
        <w:pStyle w:val="Akapitzlist"/>
        <w:numPr>
          <w:ilvl w:val="1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548">
        <w:rPr>
          <w:rFonts w:ascii="Times New Roman" w:hAnsi="Times New Roman" w:cs="Times New Roman"/>
          <w:sz w:val="24"/>
          <w:szCs w:val="24"/>
        </w:rPr>
        <w:t>liczba umów zerwanych lub unieważnionych,</w:t>
      </w:r>
    </w:p>
    <w:p w14:paraId="06526642" w14:textId="47B8B68A" w:rsidR="00BE2548" w:rsidRDefault="00BE2548" w:rsidP="00BE2548">
      <w:pPr>
        <w:pStyle w:val="Akapitzlist"/>
        <w:numPr>
          <w:ilvl w:val="1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548">
        <w:rPr>
          <w:rFonts w:ascii="Times New Roman" w:hAnsi="Times New Roman" w:cs="Times New Roman"/>
          <w:sz w:val="24"/>
          <w:szCs w:val="24"/>
        </w:rPr>
        <w:t xml:space="preserve">wysokość środków finansowych przeznaczonych z budżetu </w:t>
      </w:r>
      <w:r w:rsidR="00E52213">
        <w:rPr>
          <w:rFonts w:ascii="Times New Roman" w:hAnsi="Times New Roman" w:cs="Times New Roman"/>
          <w:sz w:val="24"/>
          <w:szCs w:val="24"/>
        </w:rPr>
        <w:t>Gminy i Miasta</w:t>
      </w:r>
      <w:r w:rsidRPr="00BE2548">
        <w:rPr>
          <w:rFonts w:ascii="Times New Roman" w:hAnsi="Times New Roman" w:cs="Times New Roman"/>
          <w:sz w:val="24"/>
          <w:szCs w:val="24"/>
        </w:rPr>
        <w:t xml:space="preserve"> </w:t>
      </w:r>
      <w:r w:rsidR="00E52213">
        <w:rPr>
          <w:rFonts w:ascii="Times New Roman" w:hAnsi="Times New Roman" w:cs="Times New Roman"/>
          <w:sz w:val="24"/>
          <w:szCs w:val="24"/>
        </w:rPr>
        <w:t>Węgliniec</w:t>
      </w:r>
      <w:r w:rsidRPr="00BE2548">
        <w:rPr>
          <w:rFonts w:ascii="Times New Roman" w:hAnsi="Times New Roman" w:cs="Times New Roman"/>
          <w:sz w:val="24"/>
          <w:szCs w:val="24"/>
        </w:rPr>
        <w:t xml:space="preserve"> na realizację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2548">
        <w:rPr>
          <w:rFonts w:ascii="Times New Roman" w:hAnsi="Times New Roman" w:cs="Times New Roman"/>
          <w:sz w:val="24"/>
          <w:szCs w:val="24"/>
        </w:rPr>
        <w:t>przez podmioty zadań publicznych,</w:t>
      </w:r>
    </w:p>
    <w:p w14:paraId="2DD6CEFD" w14:textId="551BFD89" w:rsidR="000620DC" w:rsidRPr="000620DC" w:rsidRDefault="00BE2548" w:rsidP="000620DC">
      <w:pPr>
        <w:pStyle w:val="Akapitzlist"/>
        <w:numPr>
          <w:ilvl w:val="1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548">
        <w:rPr>
          <w:rFonts w:ascii="Times New Roman" w:hAnsi="Times New Roman" w:cs="Times New Roman"/>
          <w:sz w:val="24"/>
          <w:szCs w:val="24"/>
        </w:rPr>
        <w:t>inne dane ilościowe pozwalające ocenić stopień realizacji programu.</w:t>
      </w:r>
    </w:p>
    <w:p w14:paraId="6F92FA2A" w14:textId="6FB3203B" w:rsidR="00DF0251" w:rsidRPr="00BE2548" w:rsidRDefault="00DF0251" w:rsidP="00BE2548">
      <w:pPr>
        <w:pStyle w:val="Akapitzlist"/>
        <w:numPr>
          <w:ilvl w:val="0"/>
          <w:numId w:val="31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2548">
        <w:rPr>
          <w:rFonts w:ascii="Times New Roman" w:hAnsi="Times New Roman" w:cs="Times New Roman"/>
          <w:sz w:val="24"/>
          <w:szCs w:val="24"/>
        </w:rPr>
        <w:t>Uwagi, wnioski i propozycje dotyczące bieżącej realizacji programu gminy z organizacjami pozarządowymi, powinny być zgłaszane Burmistrzowi.</w:t>
      </w:r>
    </w:p>
    <w:p w14:paraId="74940495" w14:textId="3E0ABD88" w:rsidR="00DF0251" w:rsidRDefault="00DF0251" w:rsidP="00BE2548">
      <w:pPr>
        <w:pStyle w:val="Akapitzlist"/>
        <w:numPr>
          <w:ilvl w:val="0"/>
          <w:numId w:val="31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Informacje, uwagi, wnioski i propozycje dotyczące realizowanych przez organizacje pozarządowe we współpracy z gminą projektów, będą wykorzystywane do usprawnienia bieżącej współpracy oraz przedstawione Radzie Miejskiej w sprawozdaniu rocznym z realizacji programu.</w:t>
      </w:r>
    </w:p>
    <w:p w14:paraId="3D15CED1" w14:textId="33F5D639" w:rsidR="00924DF1" w:rsidRDefault="00924DF1" w:rsidP="00924D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282790" w14:textId="77777777" w:rsidR="00924DF1" w:rsidRPr="00924DF1" w:rsidRDefault="00924DF1" w:rsidP="00924D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80B48C" w14:textId="77777777" w:rsidR="00DF0251" w:rsidRPr="006B37F9" w:rsidRDefault="00DF0251" w:rsidP="006B37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7F9">
        <w:rPr>
          <w:rFonts w:ascii="Times New Roman" w:hAnsi="Times New Roman" w:cs="Times New Roman"/>
          <w:b/>
          <w:bCs/>
          <w:sz w:val="24"/>
          <w:szCs w:val="24"/>
        </w:rPr>
        <w:t>ROZDZIAŁ 13</w:t>
      </w:r>
    </w:p>
    <w:p w14:paraId="7D9B58C4" w14:textId="77777777" w:rsidR="00DF0251" w:rsidRPr="006B37F9" w:rsidRDefault="00DF0251" w:rsidP="006B37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7F9">
        <w:rPr>
          <w:rFonts w:ascii="Times New Roman" w:hAnsi="Times New Roman" w:cs="Times New Roman"/>
          <w:b/>
          <w:bCs/>
          <w:sz w:val="24"/>
          <w:szCs w:val="24"/>
        </w:rPr>
        <w:t>SPOSÓB TWORZENIA PROGRAMU I PRZEBIEG KONSULTACJI</w:t>
      </w:r>
    </w:p>
    <w:p w14:paraId="4BA9456C" w14:textId="77777777" w:rsidR="00DF0251" w:rsidRDefault="00DF0251" w:rsidP="00223C07">
      <w:pPr>
        <w:pStyle w:val="Akapitzlist"/>
        <w:spacing w:after="0" w:line="240" w:lineRule="auto"/>
        <w:ind w:left="10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D92191" w14:textId="76BABF8B" w:rsidR="00DF0251" w:rsidRPr="00D83C0C" w:rsidRDefault="00DF0251" w:rsidP="00223C07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C0C">
        <w:rPr>
          <w:rFonts w:ascii="Times New Roman" w:hAnsi="Times New Roman" w:cs="Times New Roman"/>
          <w:sz w:val="24"/>
          <w:szCs w:val="24"/>
        </w:rPr>
        <w:t xml:space="preserve">W Biuletynie Informacji Publicznej, na stronie internetowej Gminy i Miasta Węgliniec oraz na tablicy ogłoszeń Urzędu Gminy i Miasta </w:t>
      </w:r>
      <w:r>
        <w:rPr>
          <w:rFonts w:ascii="Times New Roman" w:hAnsi="Times New Roman" w:cs="Times New Roman"/>
          <w:sz w:val="24"/>
          <w:szCs w:val="24"/>
        </w:rPr>
        <w:t xml:space="preserve">w </w:t>
      </w:r>
      <w:r w:rsidRPr="00D83C0C">
        <w:rPr>
          <w:rFonts w:ascii="Times New Roman" w:hAnsi="Times New Roman" w:cs="Times New Roman"/>
          <w:sz w:val="24"/>
          <w:szCs w:val="24"/>
        </w:rPr>
        <w:t>Węgli</w:t>
      </w:r>
      <w:r>
        <w:rPr>
          <w:rFonts w:ascii="Times New Roman" w:hAnsi="Times New Roman" w:cs="Times New Roman"/>
          <w:sz w:val="24"/>
          <w:szCs w:val="24"/>
        </w:rPr>
        <w:t>ńcu</w:t>
      </w:r>
      <w:r w:rsidRPr="00D83C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zamieszczono</w:t>
      </w:r>
      <w:r w:rsidRPr="00D83C0C">
        <w:rPr>
          <w:rFonts w:ascii="Times New Roman" w:hAnsi="Times New Roman" w:cs="Times New Roman"/>
          <w:sz w:val="24"/>
          <w:szCs w:val="24"/>
        </w:rPr>
        <w:t xml:space="preserve"> informacj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D83C0C">
        <w:rPr>
          <w:rFonts w:ascii="Times New Roman" w:hAnsi="Times New Roman" w:cs="Times New Roman"/>
          <w:sz w:val="24"/>
          <w:szCs w:val="24"/>
        </w:rPr>
        <w:t xml:space="preserve"> o rozpoczęciu konsultacji społecznych </w:t>
      </w:r>
      <w:r>
        <w:rPr>
          <w:rFonts w:ascii="Times New Roman" w:hAnsi="Times New Roman" w:cs="Times New Roman"/>
          <w:sz w:val="24"/>
          <w:szCs w:val="24"/>
        </w:rPr>
        <w:t xml:space="preserve">w sprawie </w:t>
      </w:r>
      <w:r w:rsidRPr="00D83C0C">
        <w:rPr>
          <w:rFonts w:ascii="Times New Roman" w:hAnsi="Times New Roman" w:cs="Times New Roman"/>
          <w:sz w:val="24"/>
          <w:szCs w:val="24"/>
        </w:rPr>
        <w:t>projekt</w:t>
      </w:r>
      <w:r>
        <w:rPr>
          <w:rFonts w:ascii="Times New Roman" w:hAnsi="Times New Roman" w:cs="Times New Roman"/>
          <w:sz w:val="24"/>
          <w:szCs w:val="24"/>
        </w:rPr>
        <w:t xml:space="preserve">u rocznego </w:t>
      </w:r>
      <w:r w:rsidRPr="00D83C0C">
        <w:rPr>
          <w:rFonts w:ascii="Times New Roman" w:hAnsi="Times New Roman" w:cs="Times New Roman"/>
          <w:sz w:val="24"/>
          <w:szCs w:val="24"/>
        </w:rPr>
        <w:t>programu</w:t>
      </w:r>
      <w:r>
        <w:rPr>
          <w:rFonts w:ascii="Times New Roman" w:hAnsi="Times New Roman" w:cs="Times New Roman"/>
          <w:sz w:val="24"/>
          <w:szCs w:val="24"/>
        </w:rPr>
        <w:t xml:space="preserve"> współpracy z organizacjami pozarządowymi oraz innymi podmiotami na rok 20</w:t>
      </w:r>
      <w:r w:rsidR="00AB6167">
        <w:rPr>
          <w:rFonts w:ascii="Times New Roman" w:hAnsi="Times New Roman" w:cs="Times New Roman"/>
          <w:sz w:val="24"/>
          <w:szCs w:val="24"/>
        </w:rPr>
        <w:t>2</w:t>
      </w:r>
      <w:r w:rsidR="00924DF1">
        <w:rPr>
          <w:rFonts w:ascii="Times New Roman" w:hAnsi="Times New Roman" w:cs="Times New Roman"/>
          <w:sz w:val="24"/>
          <w:szCs w:val="24"/>
        </w:rPr>
        <w:t>3</w:t>
      </w:r>
      <w:r w:rsidRPr="00D83C0C">
        <w:rPr>
          <w:rFonts w:ascii="Times New Roman" w:hAnsi="Times New Roman" w:cs="Times New Roman"/>
          <w:sz w:val="24"/>
          <w:szCs w:val="24"/>
        </w:rPr>
        <w:t>.</w:t>
      </w:r>
    </w:p>
    <w:p w14:paraId="1FE98FA5" w14:textId="499A2E2C" w:rsidR="00DF0251" w:rsidRPr="00D83C0C" w:rsidRDefault="00DF0251" w:rsidP="00223C07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C0C">
        <w:rPr>
          <w:rFonts w:ascii="Times New Roman" w:hAnsi="Times New Roman" w:cs="Times New Roman"/>
          <w:sz w:val="24"/>
          <w:szCs w:val="24"/>
        </w:rPr>
        <w:t>Uwagi i opinie wraz z uzasadnieniem proponowanych zmian składa</w:t>
      </w:r>
      <w:r>
        <w:rPr>
          <w:rFonts w:ascii="Times New Roman" w:hAnsi="Times New Roman" w:cs="Times New Roman"/>
          <w:sz w:val="24"/>
          <w:szCs w:val="24"/>
        </w:rPr>
        <w:t xml:space="preserve">no </w:t>
      </w:r>
      <w:r w:rsidRPr="00D83C0C">
        <w:rPr>
          <w:rFonts w:ascii="Times New Roman" w:hAnsi="Times New Roman" w:cs="Times New Roman"/>
          <w:sz w:val="24"/>
          <w:szCs w:val="24"/>
        </w:rPr>
        <w:t xml:space="preserve">w formie pisemnej na adres: Urząd Gminy i Miasta w Węglińcu, ul. Sikorskiego 3, 59-940 Węgliniec lub bezpośrednio do Sekretariatu Urzędu Gminy i Miasta w Węglińcu lub na adres email: </w:t>
      </w:r>
      <w:r w:rsidR="00AB6167">
        <w:rPr>
          <w:rFonts w:ascii="Times New Roman" w:hAnsi="Times New Roman" w:cs="Times New Roman"/>
          <w:sz w:val="24"/>
          <w:szCs w:val="24"/>
        </w:rPr>
        <w:t>promocja</w:t>
      </w:r>
      <w:r w:rsidRPr="00D83C0C">
        <w:rPr>
          <w:rFonts w:ascii="Times New Roman" w:hAnsi="Times New Roman" w:cs="Times New Roman"/>
          <w:sz w:val="24"/>
          <w:szCs w:val="24"/>
        </w:rPr>
        <w:t>@wegliniec.pl</w:t>
      </w:r>
    </w:p>
    <w:p w14:paraId="5E3869DB" w14:textId="77777777" w:rsidR="00DF0251" w:rsidRDefault="00DF0251" w:rsidP="00223C07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Wynik konsultacji zamieszczono w Biuletynie Informacji Publicznej w terminie do 30 dni od dnia zakończenia konsultacji.</w:t>
      </w:r>
    </w:p>
    <w:p w14:paraId="3541EA40" w14:textId="77777777" w:rsidR="00DF0251" w:rsidRPr="00D7215D" w:rsidRDefault="00DF0251" w:rsidP="00223C0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CC45E1C" w14:textId="77777777" w:rsidR="00DF0251" w:rsidRPr="006B37F9" w:rsidRDefault="00DF0251" w:rsidP="006B37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7F9">
        <w:rPr>
          <w:rFonts w:ascii="Times New Roman" w:hAnsi="Times New Roman" w:cs="Times New Roman"/>
          <w:b/>
          <w:bCs/>
          <w:sz w:val="24"/>
          <w:szCs w:val="24"/>
        </w:rPr>
        <w:t>ROZDZIAŁ 14</w:t>
      </w:r>
    </w:p>
    <w:p w14:paraId="545B2F3D" w14:textId="4DE9A039" w:rsidR="00DF0251" w:rsidRPr="006B37F9" w:rsidRDefault="00DF0251" w:rsidP="006B37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7F9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16B492EF" w14:textId="77777777" w:rsidR="007B2D27" w:rsidRDefault="007B2D27" w:rsidP="00223C07">
      <w:pPr>
        <w:pStyle w:val="Akapitzlist"/>
        <w:spacing w:after="0" w:line="240" w:lineRule="auto"/>
        <w:ind w:left="10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30138C" w14:textId="7F5C60C0" w:rsidR="00DF0251" w:rsidRDefault="00DF0251" w:rsidP="00223C0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Wzory dokumentów związanych z realizacją programu określa </w:t>
      </w:r>
      <w:r w:rsidR="00906D87">
        <w:rPr>
          <w:rFonts w:ascii="Times New Roman" w:hAnsi="Times New Roman" w:cs="Times New Roman"/>
          <w:sz w:val="24"/>
          <w:szCs w:val="24"/>
        </w:rPr>
        <w:t>Rozporządzenie Przewodniczącego Komitetu do spraw Pożytku Publicznego z dnia 24 października 2018 roku</w:t>
      </w:r>
    </w:p>
    <w:p w14:paraId="546ABA46" w14:textId="77777777" w:rsidR="00DF0251" w:rsidRPr="00723767" w:rsidRDefault="00DF0251" w:rsidP="00223C0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realizację programu odpowiada Burmistrz Gminy i Miasta Węgliniec.</w:t>
      </w:r>
    </w:p>
    <w:p w14:paraId="1D78F629" w14:textId="77777777" w:rsidR="00DF0251" w:rsidRDefault="00DF0251" w:rsidP="00223C07">
      <w:pPr>
        <w:pStyle w:val="Akapitzlist"/>
        <w:spacing w:after="0" w:line="240" w:lineRule="auto"/>
        <w:ind w:left="10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EC94D4" w14:textId="4885F9DF" w:rsidR="00DF0251" w:rsidRDefault="00DF0251" w:rsidP="007B2D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CFC769" w14:textId="7C21FA75" w:rsidR="006B37F9" w:rsidRPr="006B37F9" w:rsidRDefault="006B37F9" w:rsidP="006B37F9">
      <w:pPr>
        <w:rPr>
          <w:rFonts w:ascii="Times New Roman" w:hAnsi="Times New Roman" w:cs="Times New Roman"/>
          <w:sz w:val="24"/>
          <w:szCs w:val="24"/>
        </w:rPr>
      </w:pPr>
    </w:p>
    <w:p w14:paraId="3E924940" w14:textId="0D10E1B6" w:rsidR="006B37F9" w:rsidRPr="006B37F9" w:rsidRDefault="006B37F9" w:rsidP="006B37F9">
      <w:pPr>
        <w:rPr>
          <w:rFonts w:ascii="Times New Roman" w:hAnsi="Times New Roman" w:cs="Times New Roman"/>
          <w:sz w:val="24"/>
          <w:szCs w:val="24"/>
        </w:rPr>
      </w:pPr>
    </w:p>
    <w:p w14:paraId="5BAFC534" w14:textId="012D3DAD" w:rsidR="006B37F9" w:rsidRPr="006B37F9" w:rsidRDefault="006B37F9" w:rsidP="006B37F9">
      <w:pPr>
        <w:rPr>
          <w:rFonts w:ascii="Times New Roman" w:hAnsi="Times New Roman" w:cs="Times New Roman"/>
          <w:sz w:val="24"/>
          <w:szCs w:val="24"/>
        </w:rPr>
      </w:pPr>
    </w:p>
    <w:p w14:paraId="3FA3CAE6" w14:textId="09ABA41D" w:rsidR="006B37F9" w:rsidRPr="006B37F9" w:rsidRDefault="006B37F9" w:rsidP="006B37F9">
      <w:pPr>
        <w:rPr>
          <w:rFonts w:ascii="Times New Roman" w:hAnsi="Times New Roman" w:cs="Times New Roman"/>
          <w:sz w:val="24"/>
          <w:szCs w:val="24"/>
        </w:rPr>
      </w:pPr>
    </w:p>
    <w:p w14:paraId="18C3A136" w14:textId="240C62B2" w:rsidR="006B37F9" w:rsidRPr="006B37F9" w:rsidRDefault="006B37F9" w:rsidP="006B37F9">
      <w:pPr>
        <w:rPr>
          <w:rFonts w:ascii="Times New Roman" w:hAnsi="Times New Roman" w:cs="Times New Roman"/>
          <w:sz w:val="24"/>
          <w:szCs w:val="24"/>
        </w:rPr>
      </w:pPr>
    </w:p>
    <w:p w14:paraId="0A33047C" w14:textId="623FB6E7" w:rsidR="006B37F9" w:rsidRPr="006B37F9" w:rsidRDefault="006B37F9" w:rsidP="006B37F9">
      <w:pPr>
        <w:rPr>
          <w:rFonts w:ascii="Times New Roman" w:hAnsi="Times New Roman" w:cs="Times New Roman"/>
          <w:sz w:val="24"/>
          <w:szCs w:val="24"/>
        </w:rPr>
      </w:pPr>
    </w:p>
    <w:p w14:paraId="41589C0D" w14:textId="7F677A48" w:rsidR="006B37F9" w:rsidRPr="006B37F9" w:rsidRDefault="006B37F9" w:rsidP="006B37F9">
      <w:pPr>
        <w:rPr>
          <w:rFonts w:ascii="Times New Roman" w:hAnsi="Times New Roman" w:cs="Times New Roman"/>
          <w:sz w:val="24"/>
          <w:szCs w:val="24"/>
        </w:rPr>
      </w:pPr>
    </w:p>
    <w:p w14:paraId="3FCB1B03" w14:textId="6DD8097E" w:rsidR="006B37F9" w:rsidRPr="006B37F9" w:rsidRDefault="006B37F9" w:rsidP="006B37F9">
      <w:pPr>
        <w:rPr>
          <w:rFonts w:ascii="Times New Roman" w:hAnsi="Times New Roman" w:cs="Times New Roman"/>
          <w:sz w:val="16"/>
          <w:szCs w:val="16"/>
        </w:rPr>
      </w:pPr>
    </w:p>
    <w:p w14:paraId="7AD92C75" w14:textId="77777777" w:rsidR="006B37F9" w:rsidRPr="006B37F9" w:rsidRDefault="006B37F9" w:rsidP="006B37F9">
      <w:pPr>
        <w:rPr>
          <w:rFonts w:ascii="Times New Roman" w:hAnsi="Times New Roman" w:cs="Times New Roman"/>
          <w:sz w:val="16"/>
          <w:szCs w:val="16"/>
        </w:rPr>
      </w:pPr>
      <w:r w:rsidRPr="006B37F9">
        <w:rPr>
          <w:rFonts w:ascii="Times New Roman" w:hAnsi="Times New Roman" w:cs="Times New Roman"/>
          <w:sz w:val="16"/>
          <w:szCs w:val="16"/>
        </w:rPr>
        <w:t>Sprawę prowadzi:</w:t>
      </w:r>
    </w:p>
    <w:p w14:paraId="788B83CE" w14:textId="77777777" w:rsidR="006B37F9" w:rsidRPr="006B37F9" w:rsidRDefault="006B37F9" w:rsidP="006B37F9">
      <w:pPr>
        <w:rPr>
          <w:rFonts w:ascii="Times New Roman" w:hAnsi="Times New Roman" w:cs="Times New Roman"/>
          <w:sz w:val="16"/>
          <w:szCs w:val="16"/>
        </w:rPr>
      </w:pPr>
      <w:r w:rsidRPr="006B37F9">
        <w:rPr>
          <w:rFonts w:ascii="Times New Roman" w:hAnsi="Times New Roman" w:cs="Times New Roman"/>
          <w:sz w:val="16"/>
          <w:szCs w:val="16"/>
        </w:rPr>
        <w:t>Mirosław Matuszewski</w:t>
      </w:r>
    </w:p>
    <w:p w14:paraId="13F12AF3" w14:textId="1B4C670E" w:rsidR="006B37F9" w:rsidRPr="006B37F9" w:rsidRDefault="006B37F9" w:rsidP="006B37F9">
      <w:pPr>
        <w:rPr>
          <w:rFonts w:ascii="Times New Roman" w:hAnsi="Times New Roman" w:cs="Times New Roman"/>
          <w:sz w:val="16"/>
          <w:szCs w:val="16"/>
        </w:rPr>
      </w:pPr>
      <w:r w:rsidRPr="006B37F9">
        <w:rPr>
          <w:rFonts w:ascii="Times New Roman" w:hAnsi="Times New Roman" w:cs="Times New Roman"/>
          <w:sz w:val="16"/>
          <w:szCs w:val="16"/>
        </w:rPr>
        <w:t>Tel. 75 77 11 435 wew. 34</w:t>
      </w:r>
    </w:p>
    <w:sectPr w:rsidR="006B37F9" w:rsidRPr="006B37F9" w:rsidSect="00924DF1">
      <w:pgSz w:w="11906" w:h="16838"/>
      <w:pgMar w:top="992" w:right="1418" w:bottom="1135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0C503" w14:textId="77777777" w:rsidR="00B2757E" w:rsidRDefault="00B2757E" w:rsidP="006E2911">
      <w:pPr>
        <w:spacing w:after="0" w:line="240" w:lineRule="auto"/>
      </w:pPr>
      <w:r>
        <w:separator/>
      </w:r>
    </w:p>
  </w:endnote>
  <w:endnote w:type="continuationSeparator" w:id="0">
    <w:p w14:paraId="2FEB392E" w14:textId="77777777" w:rsidR="00B2757E" w:rsidRDefault="00B2757E" w:rsidP="006E2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FB791" w14:textId="77777777" w:rsidR="00B2757E" w:rsidRDefault="00B2757E" w:rsidP="006E2911">
      <w:pPr>
        <w:spacing w:after="0" w:line="240" w:lineRule="auto"/>
      </w:pPr>
      <w:r>
        <w:separator/>
      </w:r>
    </w:p>
  </w:footnote>
  <w:footnote w:type="continuationSeparator" w:id="0">
    <w:p w14:paraId="4B38DDF4" w14:textId="77777777" w:rsidR="00B2757E" w:rsidRDefault="00B2757E" w:rsidP="006E2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C47"/>
    <w:multiLevelType w:val="hybridMultilevel"/>
    <w:tmpl w:val="C12AFC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75F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C80471B"/>
    <w:multiLevelType w:val="hybridMultilevel"/>
    <w:tmpl w:val="7BF4D94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908D5"/>
    <w:multiLevelType w:val="hybridMultilevel"/>
    <w:tmpl w:val="2ECCCFE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D435B6"/>
    <w:multiLevelType w:val="hybridMultilevel"/>
    <w:tmpl w:val="180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F1044"/>
    <w:multiLevelType w:val="hybridMultilevel"/>
    <w:tmpl w:val="5D32D8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432C89"/>
    <w:multiLevelType w:val="hybridMultilevel"/>
    <w:tmpl w:val="B2FAA5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31DC6"/>
    <w:multiLevelType w:val="hybridMultilevel"/>
    <w:tmpl w:val="BA840D0C"/>
    <w:lvl w:ilvl="0" w:tplc="01F69F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DC3E4E"/>
    <w:multiLevelType w:val="hybridMultilevel"/>
    <w:tmpl w:val="2E90A506"/>
    <w:lvl w:ilvl="0" w:tplc="01CE88E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4B747D"/>
    <w:multiLevelType w:val="hybridMultilevel"/>
    <w:tmpl w:val="97B215C4"/>
    <w:lvl w:ilvl="0" w:tplc="D396BA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6C4D65"/>
    <w:multiLevelType w:val="hybridMultilevel"/>
    <w:tmpl w:val="AA087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4B0879"/>
    <w:multiLevelType w:val="hybridMultilevel"/>
    <w:tmpl w:val="2DB6FABA"/>
    <w:lvl w:ilvl="0" w:tplc="4ECC65B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CC407A5"/>
    <w:multiLevelType w:val="hybridMultilevel"/>
    <w:tmpl w:val="CB7AA652"/>
    <w:lvl w:ilvl="0" w:tplc="5EA8D9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0F5EBE"/>
    <w:multiLevelType w:val="hybridMultilevel"/>
    <w:tmpl w:val="04185B76"/>
    <w:lvl w:ilvl="0" w:tplc="A59A726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2811F7"/>
    <w:multiLevelType w:val="hybridMultilevel"/>
    <w:tmpl w:val="5D96C1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B628B4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733FFC"/>
    <w:multiLevelType w:val="hybridMultilevel"/>
    <w:tmpl w:val="D3864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1347B0"/>
    <w:multiLevelType w:val="hybridMultilevel"/>
    <w:tmpl w:val="93B2A722"/>
    <w:lvl w:ilvl="0" w:tplc="5A3AF0A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355C4092"/>
    <w:multiLevelType w:val="hybridMultilevel"/>
    <w:tmpl w:val="A3BCD4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FD0B92"/>
    <w:multiLevelType w:val="hybridMultilevel"/>
    <w:tmpl w:val="48B6D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76232C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97698"/>
    <w:multiLevelType w:val="hybridMultilevel"/>
    <w:tmpl w:val="2BF831CA"/>
    <w:lvl w:ilvl="0" w:tplc="E98E6CD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3CD5909"/>
    <w:multiLevelType w:val="hybridMultilevel"/>
    <w:tmpl w:val="FA30CD9A"/>
    <w:lvl w:ilvl="0" w:tplc="18BC47C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06759E"/>
    <w:multiLevelType w:val="hybridMultilevel"/>
    <w:tmpl w:val="3A809C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E5D19"/>
    <w:multiLevelType w:val="hybridMultilevel"/>
    <w:tmpl w:val="E9643A1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BD138B"/>
    <w:multiLevelType w:val="hybridMultilevel"/>
    <w:tmpl w:val="D486C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A1D6A"/>
    <w:multiLevelType w:val="hybridMultilevel"/>
    <w:tmpl w:val="44E0AA5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5D22E3E"/>
    <w:multiLevelType w:val="hybridMultilevel"/>
    <w:tmpl w:val="24FC4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EE5817"/>
    <w:multiLevelType w:val="hybridMultilevel"/>
    <w:tmpl w:val="7DFCB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D5041"/>
    <w:multiLevelType w:val="hybridMultilevel"/>
    <w:tmpl w:val="12189ACE"/>
    <w:lvl w:ilvl="0" w:tplc="A802F3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5554412"/>
    <w:multiLevelType w:val="hybridMultilevel"/>
    <w:tmpl w:val="75F00EF2"/>
    <w:lvl w:ilvl="0" w:tplc="D30E3D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18F44E5"/>
    <w:multiLevelType w:val="hybridMultilevel"/>
    <w:tmpl w:val="ECB0A848"/>
    <w:lvl w:ilvl="0" w:tplc="C226B04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0" w15:restartNumberingAfterBreak="0">
    <w:nsid w:val="781046A5"/>
    <w:multiLevelType w:val="hybridMultilevel"/>
    <w:tmpl w:val="F732D64C"/>
    <w:lvl w:ilvl="0" w:tplc="DBE8FE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964966805">
    <w:abstractNumId w:val="5"/>
  </w:num>
  <w:num w:numId="2" w16cid:durableId="1339381796">
    <w:abstractNumId w:val="12"/>
  </w:num>
  <w:num w:numId="3" w16cid:durableId="88045266">
    <w:abstractNumId w:val="17"/>
  </w:num>
  <w:num w:numId="4" w16cid:durableId="1109616571">
    <w:abstractNumId w:val="16"/>
  </w:num>
  <w:num w:numId="5" w16cid:durableId="1608809556">
    <w:abstractNumId w:val="4"/>
  </w:num>
  <w:num w:numId="6" w16cid:durableId="95638926">
    <w:abstractNumId w:val="11"/>
  </w:num>
  <w:num w:numId="7" w16cid:durableId="1686788769">
    <w:abstractNumId w:val="21"/>
  </w:num>
  <w:num w:numId="8" w16cid:durableId="578368927">
    <w:abstractNumId w:val="6"/>
  </w:num>
  <w:num w:numId="9" w16cid:durableId="1390181902">
    <w:abstractNumId w:val="0"/>
  </w:num>
  <w:num w:numId="10" w16cid:durableId="438257328">
    <w:abstractNumId w:val="25"/>
  </w:num>
  <w:num w:numId="11" w16cid:durableId="5914131">
    <w:abstractNumId w:val="26"/>
  </w:num>
  <w:num w:numId="12" w16cid:durableId="609052247">
    <w:abstractNumId w:val="7"/>
  </w:num>
  <w:num w:numId="13" w16cid:durableId="935939664">
    <w:abstractNumId w:val="27"/>
  </w:num>
  <w:num w:numId="14" w16cid:durableId="133183846">
    <w:abstractNumId w:val="30"/>
  </w:num>
  <w:num w:numId="15" w16cid:durableId="1634403505">
    <w:abstractNumId w:val="20"/>
  </w:num>
  <w:num w:numId="16" w16cid:durableId="250898192">
    <w:abstractNumId w:val="9"/>
  </w:num>
  <w:num w:numId="17" w16cid:durableId="1454208827">
    <w:abstractNumId w:val="19"/>
  </w:num>
  <w:num w:numId="18" w16cid:durableId="737754144">
    <w:abstractNumId w:val="23"/>
  </w:num>
  <w:num w:numId="19" w16cid:durableId="1518813396">
    <w:abstractNumId w:val="28"/>
  </w:num>
  <w:num w:numId="20" w16cid:durableId="1773469780">
    <w:abstractNumId w:val="13"/>
  </w:num>
  <w:num w:numId="21" w16cid:durableId="1605111174">
    <w:abstractNumId w:val="2"/>
  </w:num>
  <w:num w:numId="22" w16cid:durableId="1312716440">
    <w:abstractNumId w:val="8"/>
  </w:num>
  <w:num w:numId="23" w16cid:durableId="18989722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070757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90747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81535654">
    <w:abstractNumId w:val="11"/>
  </w:num>
  <w:num w:numId="27" w16cid:durableId="6132904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78221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543680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331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62505808">
    <w:abstractNumId w:val="2"/>
  </w:num>
  <w:num w:numId="32" w16cid:durableId="20765390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5627536">
    <w:abstractNumId w:val="10"/>
  </w:num>
  <w:num w:numId="34" w16cid:durableId="18288405">
    <w:abstractNumId w:val="29"/>
  </w:num>
  <w:num w:numId="35" w16cid:durableId="1351294227">
    <w:abstractNumId w:val="18"/>
  </w:num>
  <w:num w:numId="36" w16cid:durableId="1711222158">
    <w:abstractNumId w:val="24"/>
  </w:num>
  <w:num w:numId="37" w16cid:durableId="1378316805">
    <w:abstractNumId w:val="3"/>
  </w:num>
  <w:num w:numId="38" w16cid:durableId="458575488">
    <w:abstractNumId w:val="15"/>
  </w:num>
  <w:num w:numId="39" w16cid:durableId="1488859140">
    <w:abstractNumId w:val="22"/>
  </w:num>
  <w:num w:numId="40" w16cid:durableId="17327730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11922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C4F"/>
    <w:rsid w:val="0003778A"/>
    <w:rsid w:val="000450A6"/>
    <w:rsid w:val="000479E9"/>
    <w:rsid w:val="000620DC"/>
    <w:rsid w:val="000745C1"/>
    <w:rsid w:val="000A75FC"/>
    <w:rsid w:val="000B142E"/>
    <w:rsid w:val="000B1BB4"/>
    <w:rsid w:val="000D07CC"/>
    <w:rsid w:val="00107443"/>
    <w:rsid w:val="00127B31"/>
    <w:rsid w:val="001334A8"/>
    <w:rsid w:val="00133F66"/>
    <w:rsid w:val="0014494B"/>
    <w:rsid w:val="00145C4F"/>
    <w:rsid w:val="001501A6"/>
    <w:rsid w:val="00157FD6"/>
    <w:rsid w:val="001E0797"/>
    <w:rsid w:val="00206477"/>
    <w:rsid w:val="002156EE"/>
    <w:rsid w:val="002203A9"/>
    <w:rsid w:val="00221384"/>
    <w:rsid w:val="00223C07"/>
    <w:rsid w:val="00226AC4"/>
    <w:rsid w:val="0023591F"/>
    <w:rsid w:val="002402A8"/>
    <w:rsid w:val="002425DC"/>
    <w:rsid w:val="002559A0"/>
    <w:rsid w:val="0025690C"/>
    <w:rsid w:val="00260150"/>
    <w:rsid w:val="002703F2"/>
    <w:rsid w:val="00286707"/>
    <w:rsid w:val="00297698"/>
    <w:rsid w:val="002A5072"/>
    <w:rsid w:val="002A521F"/>
    <w:rsid w:val="002C1DD5"/>
    <w:rsid w:val="003071C5"/>
    <w:rsid w:val="00356F9B"/>
    <w:rsid w:val="003741E7"/>
    <w:rsid w:val="003B20F5"/>
    <w:rsid w:val="003E5077"/>
    <w:rsid w:val="00406B81"/>
    <w:rsid w:val="00462696"/>
    <w:rsid w:val="004765DA"/>
    <w:rsid w:val="004E38AD"/>
    <w:rsid w:val="004E4F13"/>
    <w:rsid w:val="004F2DA5"/>
    <w:rsid w:val="00542BED"/>
    <w:rsid w:val="00562AE5"/>
    <w:rsid w:val="005671A2"/>
    <w:rsid w:val="005701A9"/>
    <w:rsid w:val="00577160"/>
    <w:rsid w:val="00582131"/>
    <w:rsid w:val="005B0D02"/>
    <w:rsid w:val="005C354D"/>
    <w:rsid w:val="00601616"/>
    <w:rsid w:val="0061752C"/>
    <w:rsid w:val="00655C59"/>
    <w:rsid w:val="0068595A"/>
    <w:rsid w:val="006A1ACB"/>
    <w:rsid w:val="006B0BF7"/>
    <w:rsid w:val="006B37F9"/>
    <w:rsid w:val="006C23D4"/>
    <w:rsid w:val="006D0206"/>
    <w:rsid w:val="006E2911"/>
    <w:rsid w:val="006F0730"/>
    <w:rsid w:val="006F178D"/>
    <w:rsid w:val="00716967"/>
    <w:rsid w:val="00722C18"/>
    <w:rsid w:val="00723767"/>
    <w:rsid w:val="0073242D"/>
    <w:rsid w:val="00736FC8"/>
    <w:rsid w:val="007433F7"/>
    <w:rsid w:val="007444B2"/>
    <w:rsid w:val="00777039"/>
    <w:rsid w:val="007A72A0"/>
    <w:rsid w:val="007B2D27"/>
    <w:rsid w:val="007D7E19"/>
    <w:rsid w:val="008025C6"/>
    <w:rsid w:val="00804AE6"/>
    <w:rsid w:val="008079DF"/>
    <w:rsid w:val="00814DBF"/>
    <w:rsid w:val="00862149"/>
    <w:rsid w:val="0086659F"/>
    <w:rsid w:val="0087307B"/>
    <w:rsid w:val="00876C42"/>
    <w:rsid w:val="008C0CB8"/>
    <w:rsid w:val="008C2A29"/>
    <w:rsid w:val="008C5BFC"/>
    <w:rsid w:val="008E1F0D"/>
    <w:rsid w:val="00906D87"/>
    <w:rsid w:val="00924DF1"/>
    <w:rsid w:val="00961B9E"/>
    <w:rsid w:val="00961BE5"/>
    <w:rsid w:val="009811AF"/>
    <w:rsid w:val="009A28FC"/>
    <w:rsid w:val="009A45BC"/>
    <w:rsid w:val="009A6087"/>
    <w:rsid w:val="009B0FBE"/>
    <w:rsid w:val="009B154C"/>
    <w:rsid w:val="009E35E4"/>
    <w:rsid w:val="00A53EEA"/>
    <w:rsid w:val="00A7371C"/>
    <w:rsid w:val="00A966C3"/>
    <w:rsid w:val="00AA14AB"/>
    <w:rsid w:val="00AB6167"/>
    <w:rsid w:val="00AC5BBA"/>
    <w:rsid w:val="00AD63DA"/>
    <w:rsid w:val="00AD7037"/>
    <w:rsid w:val="00AD72C5"/>
    <w:rsid w:val="00AE6131"/>
    <w:rsid w:val="00B2757E"/>
    <w:rsid w:val="00B35662"/>
    <w:rsid w:val="00B671AB"/>
    <w:rsid w:val="00B67853"/>
    <w:rsid w:val="00B72FB4"/>
    <w:rsid w:val="00BA7DDB"/>
    <w:rsid w:val="00BB2DB6"/>
    <w:rsid w:val="00BE23CD"/>
    <w:rsid w:val="00BE2548"/>
    <w:rsid w:val="00BF1F4F"/>
    <w:rsid w:val="00C11B50"/>
    <w:rsid w:val="00C13BA8"/>
    <w:rsid w:val="00C14062"/>
    <w:rsid w:val="00C2227D"/>
    <w:rsid w:val="00C33C0B"/>
    <w:rsid w:val="00C46811"/>
    <w:rsid w:val="00C640C4"/>
    <w:rsid w:val="00CA0F1D"/>
    <w:rsid w:val="00CC3529"/>
    <w:rsid w:val="00CC5426"/>
    <w:rsid w:val="00CE02CB"/>
    <w:rsid w:val="00CE50A6"/>
    <w:rsid w:val="00CF3C26"/>
    <w:rsid w:val="00CF582F"/>
    <w:rsid w:val="00D07A39"/>
    <w:rsid w:val="00D352B3"/>
    <w:rsid w:val="00D37B6A"/>
    <w:rsid w:val="00D407DF"/>
    <w:rsid w:val="00D40C60"/>
    <w:rsid w:val="00D5252F"/>
    <w:rsid w:val="00D559A9"/>
    <w:rsid w:val="00D7215D"/>
    <w:rsid w:val="00D83C0C"/>
    <w:rsid w:val="00D85FCC"/>
    <w:rsid w:val="00D93AED"/>
    <w:rsid w:val="00DA59E3"/>
    <w:rsid w:val="00DB45DA"/>
    <w:rsid w:val="00DE2ED5"/>
    <w:rsid w:val="00DF0251"/>
    <w:rsid w:val="00E1269D"/>
    <w:rsid w:val="00E21CF0"/>
    <w:rsid w:val="00E45072"/>
    <w:rsid w:val="00E52213"/>
    <w:rsid w:val="00E71F83"/>
    <w:rsid w:val="00EA7B48"/>
    <w:rsid w:val="00EE2F4F"/>
    <w:rsid w:val="00F028F3"/>
    <w:rsid w:val="00F060F7"/>
    <w:rsid w:val="00F062E4"/>
    <w:rsid w:val="00F2032A"/>
    <w:rsid w:val="00F258B5"/>
    <w:rsid w:val="00F4298E"/>
    <w:rsid w:val="00F53D6D"/>
    <w:rsid w:val="00F542AC"/>
    <w:rsid w:val="00F8218C"/>
    <w:rsid w:val="00FC6287"/>
    <w:rsid w:val="00FD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3589CB"/>
  <w15:docId w15:val="{23DD4F5F-EDC7-4F11-9145-ED8CA001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3C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DA5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DA59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A53EE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A53EEA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E02CB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semiHidden/>
    <w:locked/>
    <w:rsid w:val="00CE02CB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Akapitzlist">
    <w:name w:val="List Paragraph"/>
    <w:basedOn w:val="Normalny"/>
    <w:uiPriority w:val="99"/>
    <w:qFormat/>
    <w:rsid w:val="0086659F"/>
    <w:pPr>
      <w:ind w:left="720"/>
    </w:pPr>
  </w:style>
  <w:style w:type="character" w:styleId="Hipercze">
    <w:name w:val="Hyperlink"/>
    <w:uiPriority w:val="99"/>
    <w:rsid w:val="0086659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291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E2911"/>
    <w:rPr>
      <w:rFonts w:cs="Calibri"/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6E2911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4E4F13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C640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40C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640C4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40C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640C4"/>
    <w:rPr>
      <w:rFonts w:cs="Calibr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4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640C4"/>
    <w:rPr>
      <w:rFonts w:ascii="Segoe UI" w:hAnsi="Segoe UI" w:cs="Segoe UI"/>
      <w:sz w:val="18"/>
      <w:szCs w:val="18"/>
      <w:lang w:eastAsia="en-US"/>
    </w:rPr>
  </w:style>
  <w:style w:type="character" w:customStyle="1" w:styleId="Nagwek3Znak">
    <w:name w:val="Nagłówek 3 Znak"/>
    <w:basedOn w:val="Domylnaczcionkaakapitu"/>
    <w:link w:val="Nagwek3"/>
    <w:rsid w:val="00A53EEA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rsid w:val="00A53EEA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mocja@wegliniec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eglinie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2721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i Miasta Węgliniec</Company>
  <LinksUpToDate>false</LinksUpToDate>
  <CharactersWithSpaces>19014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Gość 2</dc:creator>
  <cp:keywords/>
  <dc:description/>
  <cp:lastModifiedBy>Mirek</cp:lastModifiedBy>
  <cp:revision>6</cp:revision>
  <cp:lastPrinted>2022-08-30T07:23:00Z</cp:lastPrinted>
  <dcterms:created xsi:type="dcterms:W3CDTF">2022-08-23T08:17:00Z</dcterms:created>
  <dcterms:modified xsi:type="dcterms:W3CDTF">2022-09-01T07:04:00Z</dcterms:modified>
</cp:coreProperties>
</file>